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8" w:type="dxa"/>
        <w:tblLook w:val="01E0" w:firstRow="1" w:lastRow="1" w:firstColumn="1" w:lastColumn="1" w:noHBand="0" w:noVBand="0"/>
      </w:tblPr>
      <w:tblGrid>
        <w:gridCol w:w="4590"/>
        <w:gridCol w:w="5878"/>
      </w:tblGrid>
      <w:tr w:rsidR="00773A8D" w:rsidRPr="00EA08A9" w14:paraId="386D2565" w14:textId="77777777" w:rsidTr="00536776">
        <w:trPr>
          <w:trHeight w:val="1310"/>
        </w:trPr>
        <w:tc>
          <w:tcPr>
            <w:tcW w:w="4590" w:type="dxa"/>
            <w:hideMark/>
          </w:tcPr>
          <w:p w14:paraId="60407898" w14:textId="77777777" w:rsidR="00773A8D" w:rsidRPr="00EA08A9" w:rsidRDefault="00773A8D" w:rsidP="00773A8D">
            <w:pPr>
              <w:spacing w:line="312" w:lineRule="auto"/>
              <w:jc w:val="center"/>
              <w:rPr>
                <w:lang w:val="de-DE"/>
              </w:rPr>
            </w:pPr>
            <w:bookmarkStart w:id="0" w:name="_Hlk178149571"/>
            <w:r w:rsidRPr="00EA08A9">
              <w:rPr>
                <w:lang w:val="de-DE"/>
              </w:rPr>
              <w:t>ỦY BAN DÂN TỘC</w:t>
            </w:r>
          </w:p>
          <w:p w14:paraId="245F4B58" w14:textId="77777777" w:rsidR="00773A8D" w:rsidRPr="00EA08A9" w:rsidRDefault="00773A8D" w:rsidP="00773A8D">
            <w:pPr>
              <w:spacing w:line="312" w:lineRule="auto"/>
              <w:jc w:val="center"/>
              <w:rPr>
                <w:b/>
                <w:lang w:val="de-DE"/>
              </w:rPr>
            </w:pPr>
            <w:r w:rsidRPr="00EA08A9">
              <w:rPr>
                <w:b/>
                <w:lang w:val="de-DE"/>
              </w:rPr>
              <w:t>TRƯỜNG PT VÙNG CAO VIỆT BẮC</w:t>
            </w:r>
          </w:p>
          <w:p w14:paraId="76DA2690" w14:textId="65151BA6" w:rsidR="00773A8D" w:rsidRPr="00EA08A9" w:rsidRDefault="00900C5F" w:rsidP="00773A8D">
            <w:pPr>
              <w:spacing w:line="312" w:lineRule="auto"/>
              <w:jc w:val="center"/>
              <w:rPr>
                <w:i/>
                <w:lang w:val="de-DE"/>
              </w:rPr>
            </w:pPr>
            <w:r>
              <w:pict w14:anchorId="6FF042F6">
                <v:shapetype id="_x0000_t32" coordsize="21600,21600" o:spt="32" o:oned="t" path="m,l21600,21600e" filled="f">
                  <v:path arrowok="t" fillok="f" o:connecttype="none"/>
                  <o:lock v:ext="edit" shapetype="t"/>
                </v:shapetype>
                <v:shape id="_x0000_s1056" type="#_x0000_t32" style="position:absolute;left:0;text-align:left;margin-left:62.55pt;margin-top:2.55pt;width:101.25pt;height:0;z-index:251661312" o:connectortype="straight"/>
              </w:pict>
            </w:r>
          </w:p>
          <w:p w14:paraId="2A0659FA" w14:textId="75D29E7F" w:rsidR="00773A8D" w:rsidRPr="00EA08A9" w:rsidRDefault="00773A8D" w:rsidP="00773A8D">
            <w:pPr>
              <w:spacing w:line="312" w:lineRule="auto"/>
              <w:jc w:val="center"/>
              <w:rPr>
                <w:lang w:val="de-DE"/>
              </w:rPr>
            </w:pPr>
            <w:r w:rsidRPr="00EA08A9">
              <w:rPr>
                <w:i/>
                <w:lang w:val="de-DE"/>
              </w:rPr>
              <w:t>(Đề gồm có 04 trang)</w:t>
            </w:r>
          </w:p>
        </w:tc>
        <w:tc>
          <w:tcPr>
            <w:tcW w:w="5878" w:type="dxa"/>
            <w:hideMark/>
          </w:tcPr>
          <w:p w14:paraId="50B68271" w14:textId="0FE5FAFC" w:rsidR="00773A8D" w:rsidRPr="00EA08A9" w:rsidRDefault="00773A8D" w:rsidP="00773A8D">
            <w:pPr>
              <w:spacing w:line="312" w:lineRule="auto"/>
              <w:jc w:val="center"/>
              <w:rPr>
                <w:b/>
                <w:lang w:val="de-DE"/>
              </w:rPr>
            </w:pPr>
            <w:r w:rsidRPr="00EA08A9">
              <w:rPr>
                <w:b/>
                <w:lang w:val="de-DE"/>
              </w:rPr>
              <w:t>ĐỀ KIỂM TRA GIỮA HỌC KÌ I</w:t>
            </w:r>
          </w:p>
          <w:p w14:paraId="04B712DA" w14:textId="676E122B" w:rsidR="00773A8D" w:rsidRPr="00EA08A9" w:rsidRDefault="00773A8D" w:rsidP="00773A8D">
            <w:pPr>
              <w:spacing w:line="312" w:lineRule="auto"/>
              <w:jc w:val="center"/>
              <w:rPr>
                <w:b/>
                <w:lang w:val="de-DE"/>
              </w:rPr>
            </w:pPr>
            <w:r w:rsidRPr="00EA08A9">
              <w:rPr>
                <w:b/>
                <w:lang w:val="de-DE"/>
              </w:rPr>
              <w:t>NĂM HỌC 2024 - 2025</w:t>
            </w:r>
          </w:p>
          <w:p w14:paraId="7E5AFAF3" w14:textId="36F88A85" w:rsidR="00773A8D" w:rsidRPr="00EA08A9" w:rsidRDefault="00773A8D" w:rsidP="00773A8D">
            <w:pPr>
              <w:spacing w:line="312" w:lineRule="auto"/>
              <w:jc w:val="center"/>
              <w:rPr>
                <w:b/>
                <w:lang w:val="de-DE"/>
              </w:rPr>
            </w:pPr>
            <w:r w:rsidRPr="00EA08A9">
              <w:rPr>
                <w:b/>
                <w:lang w:val="de-DE"/>
              </w:rPr>
              <w:t>Môn: Vật lí  - Khối: 12</w:t>
            </w:r>
          </w:p>
          <w:p w14:paraId="035A409B" w14:textId="77777777" w:rsidR="00773A8D" w:rsidRPr="00EA08A9" w:rsidRDefault="00773A8D" w:rsidP="00773A8D">
            <w:pPr>
              <w:spacing w:line="312" w:lineRule="auto"/>
              <w:jc w:val="center"/>
              <w:rPr>
                <w:lang w:val="de-DE"/>
              </w:rPr>
            </w:pPr>
            <w:r w:rsidRPr="00EA08A9">
              <w:rPr>
                <w:i/>
                <w:lang w:val="de-DE"/>
              </w:rPr>
              <w:t>(Thời gian làm bài 45 phút, không kể thời gian giao đề)</w:t>
            </w:r>
          </w:p>
        </w:tc>
      </w:tr>
    </w:tbl>
    <w:p w14:paraId="4E40582D" w14:textId="77777777" w:rsidR="00773A8D" w:rsidRPr="00EA08A9" w:rsidRDefault="00900C5F" w:rsidP="00773A8D">
      <w:pPr>
        <w:spacing w:line="312" w:lineRule="auto"/>
        <w:rPr>
          <w:b/>
          <w:lang w:val="pt-BR"/>
        </w:rPr>
      </w:pPr>
      <w:r>
        <w:pict w14:anchorId="6F45DC83">
          <v:rect id="Rectangle 64" o:spid="_x0000_s1054" style="position:absolute;margin-left:375.5pt;margin-top:14.5pt;width:99pt;height:23.8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" strokeweight="1.5pt">
            <v:textbox>
              <w:txbxContent>
                <w:p w14:paraId="61E9C53C" w14:textId="6E87D13A" w:rsidR="00773A8D" w:rsidRDefault="00773A8D" w:rsidP="00773A8D">
                  <w:pPr>
                    <w:jc w:val="center"/>
                    <w:rPr>
                      <w:b/>
                      <w:sz w:val="28"/>
                      <w:szCs w:val="28"/>
                      <w:lang w:val="vi-VN"/>
                    </w:rPr>
                  </w:pPr>
                  <w:r>
                    <w:rPr>
                      <w:b/>
                      <w:sz w:val="28"/>
                      <w:szCs w:val="28"/>
                      <w:lang w:val="vi-VN"/>
                    </w:rPr>
                    <w:t xml:space="preserve">Mã đề </w:t>
                  </w:r>
                  <w:r>
                    <w:rPr>
                      <w:b/>
                      <w:sz w:val="28"/>
                      <w:szCs w:val="28"/>
                    </w:rPr>
                    <w:t xml:space="preserve">201 </w:t>
                  </w:r>
                </w:p>
              </w:txbxContent>
            </v:textbox>
          </v:rect>
        </w:pict>
      </w:r>
    </w:p>
    <w:p w14:paraId="158390F0" w14:textId="77777777" w:rsidR="00773A8D" w:rsidRPr="00EA08A9" w:rsidRDefault="00773A8D" w:rsidP="00773A8D">
      <w:pPr>
        <w:spacing w:line="312" w:lineRule="auto"/>
        <w:rPr>
          <w:b/>
          <w:lang w:val="pt-BR"/>
        </w:rPr>
      </w:pPr>
      <w:r w:rsidRPr="00EA08A9">
        <w:rPr>
          <w:b/>
          <w:lang w:val="pt-BR"/>
        </w:rPr>
        <w:t>Họ và tên:..................................................................................</w:t>
      </w:r>
    </w:p>
    <w:p w14:paraId="735C11D0" w14:textId="77777777" w:rsidR="00773A8D" w:rsidRPr="00EA08A9" w:rsidRDefault="00773A8D" w:rsidP="00773A8D">
      <w:pPr>
        <w:spacing w:line="312" w:lineRule="auto"/>
        <w:rPr>
          <w:b/>
          <w:lang w:val="pt-BR"/>
        </w:rPr>
      </w:pPr>
      <w:r w:rsidRPr="00EA08A9">
        <w:rPr>
          <w:b/>
          <w:lang w:val="pt-BR"/>
        </w:rPr>
        <w:t>Số báo danh:..............................................................................</w:t>
      </w:r>
    </w:p>
    <w:p w14:paraId="2E245578" w14:textId="77777777" w:rsidR="00773A8D" w:rsidRPr="00EA08A9" w:rsidRDefault="00900C5F" w:rsidP="00773A8D">
      <w:pPr>
        <w:spacing w:line="312" w:lineRule="auto"/>
        <w:rPr>
          <w:b/>
        </w:rPr>
      </w:pPr>
      <w:r>
        <w:pict w14:anchorId="66298540">
          <v:line id="Straight Connector 65" o:spid="_x0000_s1055" style="position:absolute;flip:y;z-index:251660288;visibility:visible;mso-width-relative:margin;mso-height-relative:margin" from="3.2pt,5.8pt" to="51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" strokecolor="windowText"/>
        </w:pict>
      </w:r>
    </w:p>
    <w:bookmarkEnd w:id="0"/>
    <w:p w14:paraId="54F32298" w14:textId="77777777" w:rsidR="00434683" w:rsidRPr="00EA08A9" w:rsidRDefault="00434683" w:rsidP="00773A8D">
      <w:pPr>
        <w:spacing w:line="312" w:lineRule="auto"/>
      </w:pPr>
    </w:p>
    <w:p w14:paraId="629BBAE7" w14:textId="77777777" w:rsidR="001D63D2" w:rsidRPr="00EA08A9" w:rsidRDefault="0050369A" w:rsidP="00773A8D">
      <w:pPr>
        <w:spacing w:line="312" w:lineRule="auto"/>
        <w:contextualSpacing/>
        <w:jc w:val="both"/>
        <w:rPr>
          <w:b/>
          <w:bCs/>
        </w:rPr>
      </w:pPr>
      <w:r w:rsidRPr="00EA08A9">
        <w:rPr>
          <w:b/>
        </w:rPr>
        <w:t xml:space="preserve">PHẦN I. </w:t>
      </w:r>
      <w:r w:rsidRPr="00EA08A9">
        <w:rPr>
          <w:b/>
          <w:bCs/>
        </w:rPr>
        <w:t>Câu trắc n</w:t>
      </w:r>
      <w:r w:rsidR="001D63D2" w:rsidRPr="00EA08A9">
        <w:rPr>
          <w:b/>
          <w:bCs/>
        </w:rPr>
        <w:t>ghiệm nhiều phương án lựa chọn (4,5 điểm</w:t>
      </w:r>
      <w:r w:rsidRPr="00EA08A9">
        <w:rPr>
          <w:b/>
          <w:bCs/>
        </w:rPr>
        <w:t xml:space="preserve">) </w:t>
      </w:r>
    </w:p>
    <w:p w14:paraId="55335A19" w14:textId="2E072178" w:rsidR="00D51273" w:rsidRPr="00EA08A9" w:rsidRDefault="0050369A" w:rsidP="001D63D2">
      <w:pPr>
        <w:spacing w:line="312" w:lineRule="auto"/>
        <w:ind w:firstLine="720"/>
        <w:contextualSpacing/>
        <w:jc w:val="both"/>
        <w:rPr>
          <w:b/>
          <w:i/>
        </w:rPr>
      </w:pPr>
      <w:r w:rsidRPr="00EA08A9">
        <w:rPr>
          <w:i/>
        </w:rPr>
        <w:t>Thí sinh trả lời các câu từ câu 1 đến câu 18. Mỗi câu hỏi thí sinh chọn một phương án đúng.</w:t>
      </w:r>
    </w:p>
    <w:p w14:paraId="2E145A82" w14:textId="77777777" w:rsidR="00D51273" w:rsidRPr="00EA08A9" w:rsidRDefault="00D51273" w:rsidP="00773A8D">
      <w:pPr>
        <w:spacing w:line="312" w:lineRule="auto"/>
        <w:contextualSpacing/>
        <w:jc w:val="both"/>
        <w:rPr>
          <w:b/>
          <w:i/>
        </w:rPr>
      </w:pPr>
    </w:p>
    <w:p w14:paraId="5DE0F681" w14:textId="77777777" w:rsidR="00D51273" w:rsidRPr="00EA08A9" w:rsidRDefault="0050369A" w:rsidP="00773A8D">
      <w:pPr>
        <w:spacing w:line="312" w:lineRule="auto"/>
        <w:contextualSpacing/>
        <w:jc w:val="both"/>
      </w:pPr>
      <w:r w:rsidRPr="00EA08A9">
        <w:rPr>
          <w:b/>
          <w:color w:val="0000FF"/>
        </w:rPr>
        <w:t xml:space="preserve">Câu 1. </w:t>
      </w:r>
      <w:r w:rsidRPr="00EA08A9">
        <w:t>Nhiệt kế được chế tạo dựa trên</w:t>
      </w:r>
    </w:p>
    <w:p w14:paraId="1A5DA56E" w14:textId="77777777" w:rsidR="00D51273" w:rsidRPr="00EA08A9" w:rsidRDefault="0050369A" w:rsidP="00773A8D">
      <w:pPr>
        <w:tabs>
          <w:tab w:val="left" w:pos="300"/>
        </w:tabs>
        <w:spacing w:line="312" w:lineRule="auto"/>
        <w:contextualSpacing/>
        <w:jc w:val="both"/>
      </w:pPr>
      <w:r w:rsidRPr="00EA08A9">
        <w:rPr>
          <w:b/>
          <w:color w:val="0000FF"/>
        </w:rPr>
        <w:tab/>
        <w:t xml:space="preserve">A. </w:t>
      </w:r>
      <w:r w:rsidRPr="00EA08A9">
        <w:t>sự giãn nở vì nhiệt của chất khí.</w:t>
      </w:r>
    </w:p>
    <w:p w14:paraId="15A03C63" w14:textId="77777777" w:rsidR="00D51273" w:rsidRPr="00EA08A9" w:rsidRDefault="0050369A" w:rsidP="00773A8D">
      <w:pPr>
        <w:tabs>
          <w:tab w:val="left" w:pos="300"/>
        </w:tabs>
        <w:spacing w:line="312" w:lineRule="auto"/>
        <w:contextualSpacing/>
        <w:jc w:val="both"/>
      </w:pPr>
      <w:r w:rsidRPr="00EA08A9">
        <w:rPr>
          <w:b/>
          <w:color w:val="0000FF"/>
        </w:rPr>
        <w:tab/>
        <w:t xml:space="preserve">B. </w:t>
      </w:r>
      <w:r w:rsidRPr="00EA08A9">
        <w:t>tính chất điện trường tác dụng lực lên hạt mang điện.</w:t>
      </w:r>
    </w:p>
    <w:p w14:paraId="3F396A1F" w14:textId="77777777" w:rsidR="00D51273" w:rsidRPr="00EA08A9" w:rsidRDefault="0050369A" w:rsidP="00773A8D">
      <w:pPr>
        <w:tabs>
          <w:tab w:val="left" w:pos="300"/>
        </w:tabs>
        <w:spacing w:line="312" w:lineRule="auto"/>
        <w:contextualSpacing/>
        <w:jc w:val="both"/>
      </w:pPr>
      <w:r w:rsidRPr="00EA08A9">
        <w:rPr>
          <w:b/>
          <w:color w:val="0000FF"/>
        </w:rPr>
        <w:tab/>
        <w:t xml:space="preserve">C. </w:t>
      </w:r>
      <w:r w:rsidRPr="00EA08A9">
        <w:t>sự thay đổi màu sắc của một vật theo nhiệt độ.</w:t>
      </w:r>
    </w:p>
    <w:p w14:paraId="18A8FE08" w14:textId="77777777" w:rsidR="00D51273" w:rsidRPr="00EA08A9" w:rsidRDefault="0050369A" w:rsidP="00773A8D">
      <w:pPr>
        <w:tabs>
          <w:tab w:val="left" w:pos="300"/>
        </w:tabs>
        <w:spacing w:line="312" w:lineRule="auto"/>
        <w:contextualSpacing/>
        <w:jc w:val="both"/>
      </w:pPr>
      <w:r w:rsidRPr="00EA08A9">
        <w:rPr>
          <w:b/>
          <w:color w:val="0000FF"/>
        </w:rPr>
        <w:tab/>
        <w:t xml:space="preserve">D. </w:t>
      </w:r>
      <w:r w:rsidRPr="00EA08A9">
        <w:t>một số tính chất vật lí phụ thuộc vào nhiệt độ của các chất.</w:t>
      </w:r>
    </w:p>
    <w:p w14:paraId="2626396C" w14:textId="77777777" w:rsidR="00D51273" w:rsidRPr="00EA08A9" w:rsidRDefault="0050369A" w:rsidP="00773A8D">
      <w:pPr>
        <w:spacing w:line="312" w:lineRule="auto"/>
        <w:contextualSpacing/>
        <w:jc w:val="both"/>
      </w:pPr>
      <w:r w:rsidRPr="00EA08A9">
        <w:rPr>
          <w:b/>
          <w:color w:val="0000FF"/>
        </w:rPr>
        <w:t xml:space="preserve">Câu 2. </w:t>
      </w:r>
      <w:r w:rsidRPr="00EA08A9">
        <w:t xml:space="preserve">Để xác định nhiệt dung riêng của của một chất bằng thực nghiệm ta </w:t>
      </w:r>
      <w:r w:rsidRPr="00EA08A9">
        <w:rPr>
          <w:b/>
          <w:bCs/>
        </w:rPr>
        <w:t>không cần</w:t>
      </w:r>
      <w:r w:rsidRPr="00EA08A9">
        <w:t xml:space="preserve"> dùng đến dụng cụ nào sau đây?</w:t>
      </w:r>
    </w:p>
    <w:p w14:paraId="2375A6C6"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A. </w:t>
      </w:r>
      <w:r w:rsidRPr="00EA08A9">
        <w:t>Cân điện tử.</w:t>
      </w:r>
      <w:r w:rsidRPr="00EA08A9">
        <w:rPr>
          <w:b/>
          <w:color w:val="0000FF"/>
        </w:rPr>
        <w:tab/>
        <w:t xml:space="preserve">B. </w:t>
      </w:r>
      <w:r w:rsidRPr="00EA08A9">
        <w:t>Oát kế.</w:t>
      </w:r>
    </w:p>
    <w:p w14:paraId="738BB8CB"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C. </w:t>
      </w:r>
      <w:r w:rsidRPr="00EA08A9">
        <w:t>Thước đo chiều dài.</w:t>
      </w:r>
      <w:r w:rsidRPr="00EA08A9">
        <w:rPr>
          <w:b/>
          <w:color w:val="0000FF"/>
        </w:rPr>
        <w:tab/>
        <w:t xml:space="preserve">D. </w:t>
      </w:r>
      <w:r w:rsidRPr="00EA08A9">
        <w:t>Nhiệt kế.</w:t>
      </w:r>
    </w:p>
    <w:p w14:paraId="523D2CCB" w14:textId="77777777" w:rsidR="00D51273" w:rsidRPr="00EA08A9" w:rsidRDefault="0050369A" w:rsidP="00773A8D">
      <w:pPr>
        <w:spacing w:line="312" w:lineRule="auto"/>
        <w:contextualSpacing/>
        <w:jc w:val="both"/>
      </w:pPr>
      <w:r w:rsidRPr="00EA08A9">
        <w:rPr>
          <w:b/>
          <w:bCs/>
          <w:color w:val="0000FF"/>
        </w:rPr>
        <w:t xml:space="preserve">Câu 3. </w:t>
      </w:r>
      <w:r w:rsidRPr="00EA08A9">
        <w:rPr>
          <w:bCs/>
        </w:rPr>
        <w:t>Nhiệt độ cho biết</w:t>
      </w:r>
    </w:p>
    <w:p w14:paraId="0FEC5B10" w14:textId="77777777" w:rsidR="00D51273" w:rsidRPr="00EA08A9" w:rsidRDefault="0050369A" w:rsidP="00773A8D">
      <w:pPr>
        <w:tabs>
          <w:tab w:val="left" w:pos="300"/>
        </w:tabs>
        <w:spacing w:line="312" w:lineRule="auto"/>
        <w:contextualSpacing/>
        <w:jc w:val="both"/>
      </w:pPr>
      <w:r w:rsidRPr="00EA08A9">
        <w:rPr>
          <w:b/>
          <w:color w:val="0000FF"/>
        </w:rPr>
        <w:tab/>
        <w:t xml:space="preserve">A. </w:t>
      </w:r>
      <w:r w:rsidRPr="00EA08A9">
        <w:t>trạng thái cân bằng nhiệt của các vật tiếp xúc nhau và chiều truyền nhiệt năng.</w:t>
      </w:r>
    </w:p>
    <w:p w14:paraId="796E3D31" w14:textId="77777777" w:rsidR="00D51273" w:rsidRPr="00EA08A9" w:rsidRDefault="0050369A" w:rsidP="00773A8D">
      <w:pPr>
        <w:tabs>
          <w:tab w:val="left" w:pos="300"/>
        </w:tabs>
        <w:spacing w:line="312" w:lineRule="auto"/>
        <w:contextualSpacing/>
        <w:jc w:val="both"/>
      </w:pPr>
      <w:r w:rsidRPr="00EA08A9">
        <w:rPr>
          <w:b/>
          <w:color w:val="0000FF"/>
        </w:rPr>
        <w:tab/>
        <w:t xml:space="preserve">B. </w:t>
      </w:r>
      <w:r w:rsidRPr="00EA08A9">
        <w:t>khi hai vật chênh lệch nhiệt độ thì không có sự truyền nhiệt năng.</w:t>
      </w:r>
    </w:p>
    <w:p w14:paraId="152E6C7A" w14:textId="77777777" w:rsidR="00D51273" w:rsidRPr="00EA08A9" w:rsidRDefault="0050369A" w:rsidP="00773A8D">
      <w:pPr>
        <w:tabs>
          <w:tab w:val="left" w:pos="300"/>
        </w:tabs>
        <w:spacing w:line="312" w:lineRule="auto"/>
        <w:contextualSpacing/>
        <w:jc w:val="both"/>
      </w:pPr>
      <w:r w:rsidRPr="00EA08A9">
        <w:rPr>
          <w:b/>
          <w:color w:val="0000FF"/>
        </w:rPr>
        <w:tab/>
        <w:t xml:space="preserve">C. </w:t>
      </w:r>
      <w:r w:rsidRPr="00EA08A9">
        <w:t>trạng thái cân bằng của các vật.</w:t>
      </w:r>
    </w:p>
    <w:p w14:paraId="3104388C" w14:textId="77777777" w:rsidR="00D51273" w:rsidRPr="00EA08A9" w:rsidRDefault="0050369A" w:rsidP="00773A8D">
      <w:pPr>
        <w:tabs>
          <w:tab w:val="left" w:pos="300"/>
        </w:tabs>
        <w:spacing w:line="312" w:lineRule="auto"/>
        <w:contextualSpacing/>
        <w:jc w:val="both"/>
      </w:pPr>
      <w:r w:rsidRPr="00EA08A9">
        <w:rPr>
          <w:b/>
          <w:color w:val="0000FF"/>
        </w:rPr>
        <w:tab/>
        <w:t xml:space="preserve">D. </w:t>
      </w:r>
      <w:r w:rsidRPr="00EA08A9">
        <w:t>sự thay đổi nội năng của vật.</w:t>
      </w:r>
    </w:p>
    <w:p w14:paraId="09FA1D7E" w14:textId="77777777" w:rsidR="00D51273" w:rsidRPr="00EA08A9" w:rsidRDefault="0050369A" w:rsidP="00773A8D">
      <w:pPr>
        <w:spacing w:line="312" w:lineRule="auto"/>
        <w:jc w:val="both"/>
      </w:pPr>
      <w:r w:rsidRPr="00EA08A9">
        <w:rPr>
          <w:b/>
          <w:color w:val="0000FF"/>
        </w:rPr>
        <w:t xml:space="preserve">Câu 4. </w:t>
      </w:r>
      <w:r w:rsidRPr="00EA08A9">
        <w:t>Các thao tác cơ bản để đo nhiệt nóng chảy riêng của cục nước đá là</w:t>
      </w:r>
    </w:p>
    <w:p w14:paraId="5B4A1AF3" w14:textId="77777777" w:rsidR="00D51273" w:rsidRPr="00EA08A9" w:rsidRDefault="0050369A" w:rsidP="00773A8D">
      <w:pPr>
        <w:pStyle w:val="ListParagraph"/>
        <w:spacing w:after="0" w:line="312" w:lineRule="auto"/>
        <w:ind w:left="0" w:firstLine="300"/>
        <w:jc w:val="both"/>
        <w:rPr>
          <w:rFonts w:ascii="Times New Roman" w:hAnsi="Times New Roman"/>
          <w:b/>
          <w:bCs/>
          <w:noProof/>
          <w:sz w:val="24"/>
          <w:szCs w:val="24"/>
        </w:rPr>
      </w:pPr>
      <w:r w:rsidRPr="00EA08A9">
        <w:rPr>
          <w:rFonts w:ascii="Times New Roman" w:hAnsi="Times New Roman"/>
          <w:sz w:val="24"/>
          <w:szCs w:val="24"/>
        </w:rPr>
        <w:t>a. Khuấy liên tục nước đá, cứ sau 2 phút lại đọc số đo trên oát kế và nhiệt độ trên nhiệt kế rồi ghi lại kết quả.</w:t>
      </w:r>
    </w:p>
    <w:p w14:paraId="44F8D49D" w14:textId="77777777" w:rsidR="00D51273" w:rsidRPr="00EA08A9" w:rsidRDefault="0050369A" w:rsidP="00773A8D">
      <w:pPr>
        <w:pStyle w:val="ListParagraph"/>
        <w:spacing w:after="0" w:line="312" w:lineRule="auto"/>
        <w:ind w:left="0" w:firstLine="300"/>
        <w:jc w:val="both"/>
        <w:rPr>
          <w:rFonts w:ascii="Times New Roman" w:hAnsi="Times New Roman"/>
          <w:sz w:val="24"/>
          <w:szCs w:val="24"/>
        </w:rPr>
      </w:pPr>
      <w:r w:rsidRPr="00EA08A9">
        <w:rPr>
          <w:rFonts w:ascii="Times New Roman" w:hAnsi="Times New Roman"/>
          <w:sz w:val="24"/>
          <w:szCs w:val="24"/>
        </w:rPr>
        <w:t>b. Cho viên nước đá khối lượng m (kg) và một ít nước lạnh vào bình nhiệt lượng kế, sao cho toàn bộ điện trở chìm trong hỗn hợp nước và nước đá.</w:t>
      </w:r>
    </w:p>
    <w:p w14:paraId="190159F0" w14:textId="77777777" w:rsidR="00D51273" w:rsidRPr="00EA08A9" w:rsidRDefault="0050369A" w:rsidP="00773A8D">
      <w:pPr>
        <w:spacing w:line="312" w:lineRule="auto"/>
        <w:ind w:firstLine="300"/>
        <w:jc w:val="both"/>
      </w:pPr>
      <w:r w:rsidRPr="00EA08A9">
        <w:t>c. Bật nguồn điện.</w:t>
      </w:r>
    </w:p>
    <w:p w14:paraId="63E409ED" w14:textId="77777777" w:rsidR="00D51273" w:rsidRPr="00EA08A9" w:rsidRDefault="0050369A" w:rsidP="00773A8D">
      <w:pPr>
        <w:spacing w:line="312" w:lineRule="auto"/>
        <w:ind w:firstLine="300"/>
        <w:jc w:val="both"/>
      </w:pPr>
      <w:r w:rsidRPr="00EA08A9">
        <w:t>d. Cắm đầu đo của nhiệt kế vào bình nhiệt lượng kế.</w:t>
      </w:r>
    </w:p>
    <w:p w14:paraId="3E5DBCB6" w14:textId="77777777" w:rsidR="00D51273" w:rsidRPr="00EA08A9" w:rsidRDefault="0050369A" w:rsidP="00773A8D">
      <w:pPr>
        <w:spacing w:line="312" w:lineRule="auto"/>
        <w:ind w:firstLine="300"/>
        <w:jc w:val="both"/>
      </w:pPr>
      <w:r w:rsidRPr="00EA08A9">
        <w:t>e. Nối oát kế với nhiệt lượng kế và nguồn điện.</w:t>
      </w:r>
    </w:p>
    <w:p w14:paraId="2D1D765F" w14:textId="77777777" w:rsidR="00D51273" w:rsidRPr="00EA08A9" w:rsidRDefault="0050369A" w:rsidP="00773A8D">
      <w:pPr>
        <w:spacing w:line="312" w:lineRule="auto"/>
        <w:ind w:firstLine="300"/>
        <w:contextualSpacing/>
      </w:pPr>
      <w:r w:rsidRPr="00EA08A9">
        <w:t>Thứ tự đúng các thao tác là</w:t>
      </w:r>
    </w:p>
    <w:p w14:paraId="5E52F5B3" w14:textId="77777777" w:rsidR="00D51273" w:rsidRPr="00EA08A9" w:rsidRDefault="0050369A" w:rsidP="00773A8D">
      <w:pPr>
        <w:tabs>
          <w:tab w:val="left" w:pos="300"/>
          <w:tab w:val="left" w:pos="2800"/>
          <w:tab w:val="left" w:pos="5300"/>
          <w:tab w:val="left" w:pos="7800"/>
        </w:tabs>
        <w:spacing w:line="312" w:lineRule="auto"/>
        <w:contextualSpacing/>
        <w:jc w:val="both"/>
      </w:pPr>
      <w:r w:rsidRPr="00EA08A9">
        <w:rPr>
          <w:b/>
          <w:color w:val="0000FF"/>
        </w:rPr>
        <w:tab/>
        <w:t xml:space="preserve">A. </w:t>
      </w:r>
      <w:r w:rsidRPr="00EA08A9">
        <w:t>b, d, a, e, c.</w:t>
      </w:r>
      <w:r w:rsidRPr="00EA08A9">
        <w:rPr>
          <w:b/>
          <w:color w:val="0000FF"/>
        </w:rPr>
        <w:tab/>
        <w:t xml:space="preserve">B. </w:t>
      </w:r>
      <w:r w:rsidRPr="00EA08A9">
        <w:t>b, d, e, c, a.</w:t>
      </w:r>
      <w:r w:rsidRPr="00EA08A9">
        <w:rPr>
          <w:b/>
          <w:color w:val="0000FF"/>
        </w:rPr>
        <w:tab/>
        <w:t xml:space="preserve">C. </w:t>
      </w:r>
      <w:r w:rsidRPr="00EA08A9">
        <w:t>b, a, c, d, e.</w:t>
      </w:r>
      <w:r w:rsidRPr="00EA08A9">
        <w:rPr>
          <w:b/>
          <w:color w:val="0000FF"/>
        </w:rPr>
        <w:tab/>
        <w:t xml:space="preserve">D. </w:t>
      </w:r>
      <w:r w:rsidRPr="00EA08A9">
        <w:t>b, d, a, c, e.</w:t>
      </w:r>
    </w:p>
    <w:p w14:paraId="2FA8B00A" w14:textId="77777777" w:rsidR="00D51273" w:rsidRPr="00EA08A9" w:rsidRDefault="0050369A" w:rsidP="00773A8D">
      <w:pPr>
        <w:spacing w:line="312" w:lineRule="auto"/>
        <w:contextualSpacing/>
        <w:jc w:val="both"/>
        <w:rPr>
          <w:spacing w:val="-4"/>
        </w:rPr>
      </w:pPr>
      <w:r w:rsidRPr="00EA08A9">
        <w:rPr>
          <w:b/>
          <w:color w:val="0000FF"/>
        </w:rPr>
        <w:t xml:space="preserve">Câu 5. </w:t>
      </w:r>
      <w:r w:rsidRPr="00EA08A9">
        <w:rPr>
          <w:spacing w:val="-4"/>
        </w:rPr>
        <w:t>Nhiệt lượng cần cung cấp cho một đơn vị khối lượng chất  hóa hơi hoàn toàn ở nhiệt độ xác định là.</w:t>
      </w:r>
    </w:p>
    <w:p w14:paraId="75764B91"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A. </w:t>
      </w:r>
      <w:r w:rsidRPr="00EA08A9">
        <w:t>nhiệt dung riêng.</w:t>
      </w:r>
      <w:r w:rsidRPr="00EA08A9">
        <w:rPr>
          <w:b/>
          <w:bCs/>
          <w:color w:val="0000FF"/>
        </w:rPr>
        <w:tab/>
        <w:t xml:space="preserve">B. </w:t>
      </w:r>
      <w:r w:rsidRPr="00EA08A9">
        <w:rPr>
          <w:bCs/>
        </w:rPr>
        <w:t>nhiệt</w:t>
      </w:r>
      <w:r w:rsidRPr="00EA08A9">
        <w:t xml:space="preserve"> hóa hơi riêng.</w:t>
      </w:r>
    </w:p>
    <w:p w14:paraId="563DF502"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C. </w:t>
      </w:r>
      <w:r w:rsidRPr="00EA08A9">
        <w:t>nhiệt nóng chảy riêng</w:t>
      </w:r>
      <w:r w:rsidRPr="00EA08A9">
        <w:rPr>
          <w:b/>
          <w:color w:val="0000FF"/>
        </w:rPr>
        <w:tab/>
        <w:t xml:space="preserve">D. </w:t>
      </w:r>
      <w:r w:rsidRPr="00EA08A9">
        <w:t>nhiệt nóng chảy.</w:t>
      </w:r>
    </w:p>
    <w:p w14:paraId="21ED26F8" w14:textId="77777777" w:rsidR="00D51273" w:rsidRPr="00EA08A9" w:rsidRDefault="0050369A" w:rsidP="00773A8D">
      <w:pPr>
        <w:spacing w:line="312" w:lineRule="auto"/>
        <w:contextualSpacing/>
        <w:jc w:val="both"/>
      </w:pPr>
      <w:r w:rsidRPr="00EA08A9">
        <w:rPr>
          <w:b/>
          <w:color w:val="0000FF"/>
        </w:rPr>
        <w:t xml:space="preserve">Câu 6. </w:t>
      </w:r>
      <w:r w:rsidRPr="00EA08A9">
        <w:t xml:space="preserve">Cách nào sau đây </w:t>
      </w:r>
      <w:r w:rsidRPr="00EA08A9">
        <w:rPr>
          <w:b/>
          <w:bCs/>
        </w:rPr>
        <w:t>không</w:t>
      </w:r>
      <w:r w:rsidRPr="00EA08A9">
        <w:t xml:space="preserve"> làm thay đổi nội năng của vật?</w:t>
      </w:r>
    </w:p>
    <w:p w14:paraId="21FCB862"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A. </w:t>
      </w:r>
      <w:r w:rsidRPr="00EA08A9">
        <w:t>Cọ xát vật lên mặt bàn.</w:t>
      </w:r>
      <w:r w:rsidRPr="00EA08A9">
        <w:rPr>
          <w:b/>
          <w:color w:val="0000FF"/>
        </w:rPr>
        <w:tab/>
        <w:t xml:space="preserve">B. </w:t>
      </w:r>
      <w:r w:rsidRPr="00EA08A9">
        <w:t>Làm lạnh vật.</w:t>
      </w:r>
    </w:p>
    <w:p w14:paraId="773A5B98"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C. </w:t>
      </w:r>
      <w:r w:rsidRPr="00EA08A9">
        <w:t>Đốt nóng vật.</w:t>
      </w:r>
      <w:r w:rsidRPr="00EA08A9">
        <w:rPr>
          <w:b/>
          <w:color w:val="0000FF"/>
        </w:rPr>
        <w:tab/>
        <w:t xml:space="preserve">D. </w:t>
      </w:r>
      <w:r w:rsidRPr="00EA08A9">
        <w:t>Đặt vật lên mặt bàn.</w:t>
      </w:r>
    </w:p>
    <w:p w14:paraId="14D8C7D0" w14:textId="77777777" w:rsidR="00D51273" w:rsidRPr="00EA08A9" w:rsidRDefault="0050369A" w:rsidP="00773A8D">
      <w:pPr>
        <w:spacing w:line="312" w:lineRule="auto"/>
        <w:contextualSpacing/>
        <w:jc w:val="both"/>
      </w:pPr>
      <w:r w:rsidRPr="00EA08A9">
        <w:rPr>
          <w:b/>
          <w:color w:val="0000FF"/>
        </w:rPr>
        <w:lastRenderedPageBreak/>
        <w:t xml:space="preserve">Câu 7. </w:t>
      </w:r>
      <w:r w:rsidRPr="00EA08A9">
        <w:t xml:space="preserve">Biết nhiệt dung riêng của sắt là </w:t>
      </w:r>
      <w:r w:rsidRPr="00EA08A9">
        <w:rPr>
          <w:position w:val="-10"/>
        </w:rPr>
        <w:object w:dxaOrig="1140" w:dyaOrig="315" w14:anchorId="0660C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pt;height:15.6pt" o:ole="">
            <v:imagedata r:id="rId6" o:title=""/>
          </v:shape>
          <o:OLEObject Type="Embed" ProgID="Equation.DSMT4" ShapeID="_x0000_i1025" DrawAspect="Content" ObjectID="_1788981329" r:id="rId7"/>
        </w:object>
      </w:r>
      <w:r w:rsidRPr="00EA08A9">
        <w:t xml:space="preserve"> Nhiệt lượng cần cung cấp cho một miếng sắt có khối lượng </w:t>
      </w:r>
      <w:r w:rsidRPr="00EA08A9">
        <w:rPr>
          <w:position w:val="-10"/>
        </w:rPr>
        <w:object w:dxaOrig="510" w:dyaOrig="315" w14:anchorId="4AD55254">
          <v:shape id="_x0000_i1026" type="#_x0000_t75" style="width:25.2pt;height:15.6pt" o:ole="">
            <v:imagedata r:id="rId8" o:title=""/>
          </v:shape>
          <o:OLEObject Type="Embed" ProgID="Equation.DSMT4" ShapeID="_x0000_i1026" DrawAspect="Content" ObjectID="_1788981330" r:id="rId9"/>
        </w:object>
      </w:r>
      <w:r w:rsidRPr="00EA08A9">
        <w:t xml:space="preserve"> ở nhiệt độ 100</w:t>
      </w:r>
      <w:r w:rsidRPr="00EA08A9">
        <w:rPr>
          <w:vertAlign w:val="superscript"/>
        </w:rPr>
        <w:t>0</w:t>
      </w:r>
      <w:r w:rsidRPr="00EA08A9">
        <w:t>C tăng lên 500</w:t>
      </w:r>
      <w:r w:rsidRPr="00EA08A9">
        <w:rPr>
          <w:vertAlign w:val="superscript"/>
        </w:rPr>
        <w:t>0</w:t>
      </w:r>
      <w:r w:rsidRPr="00EA08A9">
        <w:t>C là</w:t>
      </w:r>
    </w:p>
    <w:p w14:paraId="5B763820" w14:textId="77777777" w:rsidR="00D51273" w:rsidRPr="00EA08A9" w:rsidRDefault="0050369A" w:rsidP="00773A8D">
      <w:pPr>
        <w:tabs>
          <w:tab w:val="left" w:pos="300"/>
          <w:tab w:val="left" w:pos="2800"/>
          <w:tab w:val="left" w:pos="5300"/>
          <w:tab w:val="left" w:pos="7800"/>
        </w:tabs>
        <w:spacing w:line="312" w:lineRule="auto"/>
        <w:contextualSpacing/>
        <w:jc w:val="both"/>
      </w:pPr>
      <w:r w:rsidRPr="00EA08A9">
        <w:rPr>
          <w:b/>
          <w:color w:val="0000FF"/>
        </w:rPr>
        <w:tab/>
        <w:t xml:space="preserve">A. </w:t>
      </w:r>
      <w:r w:rsidRPr="00EA08A9">
        <w:rPr>
          <w:position w:val="-6"/>
        </w:rPr>
        <w:object w:dxaOrig="1020" w:dyaOrig="285" w14:anchorId="74C43BA0">
          <v:shape id="_x0000_i1027" type="#_x0000_t75" style="width:51.2pt;height:14.4pt" o:ole="">
            <v:imagedata r:id="rId10" o:title=""/>
          </v:shape>
          <o:OLEObject Type="Embed" ProgID="Equation.DSMT4" ShapeID="_x0000_i1027" DrawAspect="Content" ObjectID="_1788981331" r:id="rId11"/>
        </w:object>
      </w:r>
      <w:r w:rsidRPr="00EA08A9">
        <w:rPr>
          <w:b/>
          <w:color w:val="0000FF"/>
        </w:rPr>
        <w:tab/>
        <w:t xml:space="preserve">B. </w:t>
      </w:r>
      <w:r w:rsidRPr="00EA08A9">
        <w:rPr>
          <w:position w:val="-6"/>
        </w:rPr>
        <w:object w:dxaOrig="1005" w:dyaOrig="285" w14:anchorId="27306489">
          <v:shape id="_x0000_i1028" type="#_x0000_t75" style="width:50.4pt;height:14.4pt" o:ole="">
            <v:imagedata r:id="rId12" o:title=""/>
          </v:shape>
          <o:OLEObject Type="Embed" ProgID="Equation.DSMT4" ShapeID="_x0000_i1028" DrawAspect="Content" ObjectID="_1788981332" r:id="rId13"/>
        </w:object>
      </w:r>
      <w:r w:rsidRPr="00EA08A9">
        <w:rPr>
          <w:b/>
          <w:color w:val="0000FF"/>
        </w:rPr>
        <w:tab/>
        <w:t xml:space="preserve">C. </w:t>
      </w:r>
      <w:r w:rsidRPr="00EA08A9">
        <w:rPr>
          <w:position w:val="-6"/>
        </w:rPr>
        <w:object w:dxaOrig="1005" w:dyaOrig="285" w14:anchorId="068D958B">
          <v:shape id="_x0000_i1029" type="#_x0000_t75" style="width:50.4pt;height:14.4pt" o:ole="">
            <v:imagedata r:id="rId14" o:title=""/>
          </v:shape>
          <o:OLEObject Type="Embed" ProgID="Equation.DSMT4" ShapeID="_x0000_i1029" DrawAspect="Content" ObjectID="_1788981333" r:id="rId15"/>
        </w:object>
      </w:r>
      <w:r w:rsidRPr="00EA08A9">
        <w:rPr>
          <w:b/>
          <w:color w:val="0000FF"/>
        </w:rPr>
        <w:tab/>
        <w:t xml:space="preserve">D. </w:t>
      </w:r>
      <w:r w:rsidRPr="00EA08A9">
        <w:rPr>
          <w:position w:val="-6"/>
        </w:rPr>
        <w:object w:dxaOrig="1005" w:dyaOrig="285" w14:anchorId="00AEAAB3">
          <v:shape id="_x0000_i1030" type="#_x0000_t75" style="width:50.4pt;height:14.4pt" o:ole="">
            <v:imagedata r:id="rId16" o:title=""/>
          </v:shape>
          <o:OLEObject Type="Embed" ProgID="Equation.DSMT4" ShapeID="_x0000_i1030" DrawAspect="Content" ObjectID="_1788981334" r:id="rId17"/>
        </w:object>
      </w:r>
    </w:p>
    <w:p w14:paraId="6153FAFD" w14:textId="77777777" w:rsidR="00D51273" w:rsidRPr="00EA08A9" w:rsidRDefault="0050369A" w:rsidP="00773A8D">
      <w:pPr>
        <w:spacing w:line="312" w:lineRule="auto"/>
        <w:contextualSpacing/>
        <w:jc w:val="both"/>
      </w:pPr>
      <w:r w:rsidRPr="00EA08A9">
        <w:rPr>
          <w:b/>
          <w:bCs/>
          <w:color w:val="0000FF"/>
          <w:lang w:val="en-ZW" w:eastAsia="en-ZW"/>
        </w:rPr>
        <w:t xml:space="preserve">Câu 8. </w:t>
      </w:r>
      <w:r w:rsidRPr="00EA08A9">
        <w:rPr>
          <w:bCs/>
          <w:lang w:val="en-ZW" w:eastAsia="en-ZW"/>
        </w:rPr>
        <w:t>Kí hiệu Q là nhiệt lượng cung cấp cho m (kg) chất hóa hơi ở nhiệt độ sôi. Nhiệt hóa hơi riêng của chất đó là</w:t>
      </w:r>
    </w:p>
    <w:p w14:paraId="6DD0B42B" w14:textId="77777777" w:rsidR="00D51273" w:rsidRPr="00EA08A9" w:rsidRDefault="0050369A" w:rsidP="00773A8D">
      <w:pPr>
        <w:tabs>
          <w:tab w:val="left" w:pos="300"/>
          <w:tab w:val="left" w:pos="2800"/>
          <w:tab w:val="left" w:pos="5300"/>
          <w:tab w:val="left" w:pos="7800"/>
        </w:tabs>
        <w:spacing w:line="312" w:lineRule="auto"/>
        <w:contextualSpacing/>
        <w:jc w:val="both"/>
      </w:pPr>
      <w:r w:rsidRPr="00EA08A9">
        <w:rPr>
          <w:b/>
          <w:color w:val="0000FF"/>
        </w:rPr>
        <w:tab/>
        <w:t xml:space="preserve">A. </w:t>
      </w:r>
      <w:r w:rsidRPr="00EA08A9">
        <w:rPr>
          <w:position w:val="-10"/>
        </w:rPr>
        <w:object w:dxaOrig="1005" w:dyaOrig="315" w14:anchorId="47D74727">
          <v:shape id="_x0000_i1031" type="#_x0000_t75" style="width:50.4pt;height:15.6pt" o:ole="">
            <v:imagedata r:id="rId18" o:title=""/>
          </v:shape>
          <o:OLEObject Type="Embed" ProgID="Equation.DSMT4" ShapeID="_x0000_i1031" DrawAspect="Content" ObjectID="_1788981335" r:id="rId19"/>
        </w:object>
      </w:r>
      <w:r w:rsidRPr="00EA08A9">
        <w:rPr>
          <w:b/>
          <w:color w:val="0000FF"/>
          <w:lang w:val="en-ZW" w:eastAsia="en-ZW"/>
        </w:rPr>
        <w:tab/>
        <w:t xml:space="preserve">B. </w:t>
      </w:r>
      <w:r w:rsidRPr="00EA08A9">
        <w:rPr>
          <w:position w:val="-30"/>
        </w:rPr>
        <w:object w:dxaOrig="660" w:dyaOrig="720" w14:anchorId="28D190DE">
          <v:shape id="_x0000_i1032" type="#_x0000_t75" style="width:33.2pt;height:36pt" o:ole="">
            <v:imagedata r:id="rId20" o:title=""/>
          </v:shape>
          <o:OLEObject Type="Embed" ProgID="Equation.DSMT4" ShapeID="_x0000_i1032" DrawAspect="Content" ObjectID="_1788981336" r:id="rId21"/>
        </w:object>
      </w:r>
      <w:r w:rsidRPr="00EA08A9">
        <w:rPr>
          <w:b/>
          <w:lang w:val="en-ZW" w:eastAsia="en-ZW"/>
        </w:rPr>
        <w:t xml:space="preserve">       </w:t>
      </w:r>
      <w:r w:rsidRPr="00EA08A9">
        <w:rPr>
          <w:b/>
          <w:color w:val="0000FF"/>
        </w:rPr>
        <w:tab/>
        <w:t xml:space="preserve">C. </w:t>
      </w:r>
      <w:r w:rsidRPr="00EA08A9">
        <w:rPr>
          <w:position w:val="-10"/>
        </w:rPr>
        <w:object w:dxaOrig="1080" w:dyaOrig="315" w14:anchorId="0AAF5098">
          <v:shape id="_x0000_i1033" type="#_x0000_t75" style="width:54pt;height:15.6pt" o:ole="">
            <v:imagedata r:id="rId22" o:title=""/>
          </v:shape>
          <o:OLEObject Type="Embed" ProgID="Equation.DSMT4" ShapeID="_x0000_i1033" DrawAspect="Content" ObjectID="_1788981337" r:id="rId23"/>
        </w:object>
      </w:r>
      <w:r w:rsidRPr="00EA08A9">
        <w:rPr>
          <w:b/>
          <w:color w:val="0000FF"/>
        </w:rPr>
        <w:tab/>
        <w:t xml:space="preserve">D. </w:t>
      </w:r>
      <w:r w:rsidRPr="00EA08A9">
        <w:rPr>
          <w:position w:val="-26"/>
        </w:rPr>
        <w:object w:dxaOrig="660" w:dyaOrig="675" w14:anchorId="02B396B0">
          <v:shape id="_x0000_i1034" type="#_x0000_t75" style="width:33.2pt;height:33.6pt" o:ole="">
            <v:imagedata r:id="rId24" o:title=""/>
          </v:shape>
          <o:OLEObject Type="Embed" ProgID="Equation.DSMT4" ShapeID="_x0000_i1034" DrawAspect="Content" ObjectID="_1788981338" r:id="rId25"/>
        </w:object>
      </w:r>
    </w:p>
    <w:p w14:paraId="7A9CC3EA" w14:textId="77777777" w:rsidR="00D51273" w:rsidRPr="00EA08A9" w:rsidRDefault="0050369A" w:rsidP="00773A8D">
      <w:pPr>
        <w:spacing w:line="312" w:lineRule="auto"/>
        <w:contextualSpacing/>
        <w:jc w:val="both"/>
      </w:pPr>
      <w:r w:rsidRPr="00EA08A9">
        <w:rPr>
          <w:b/>
          <w:color w:val="0000FF"/>
        </w:rPr>
        <w:t xml:space="preserve">Câu 9. </w:t>
      </w:r>
      <w:r w:rsidRPr="00EA08A9">
        <w:t>Nhiệt lượng cần cung cấp cho một vật để làm tăng nhiệt độ của nó không phụ thuộc vào</w:t>
      </w:r>
    </w:p>
    <w:p w14:paraId="6B14D03B"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A. </w:t>
      </w:r>
      <w:r w:rsidRPr="00EA08A9">
        <w:t>độ tăng nhiệt độ của vật.</w:t>
      </w:r>
      <w:r w:rsidRPr="00EA08A9">
        <w:rPr>
          <w:b/>
          <w:color w:val="0000FF"/>
        </w:rPr>
        <w:tab/>
        <w:t xml:space="preserve">B. </w:t>
      </w:r>
      <w:r w:rsidRPr="00EA08A9">
        <w:t>tính chất của chất làm vật.</w:t>
      </w:r>
    </w:p>
    <w:p w14:paraId="18855AC0"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C. </w:t>
      </w:r>
      <w:r w:rsidRPr="00EA08A9">
        <w:t>hình dạng của vật.</w:t>
      </w:r>
      <w:r w:rsidRPr="00EA08A9">
        <w:rPr>
          <w:b/>
          <w:color w:val="0000FF"/>
        </w:rPr>
        <w:tab/>
        <w:t xml:space="preserve">D. </w:t>
      </w:r>
      <w:r w:rsidRPr="00EA08A9">
        <w:t>khối lượng của vật.</w:t>
      </w:r>
    </w:p>
    <w:p w14:paraId="4EF74034" w14:textId="77777777" w:rsidR="00D51273" w:rsidRPr="00EA08A9" w:rsidRDefault="0050369A" w:rsidP="00773A8D">
      <w:pPr>
        <w:spacing w:line="312" w:lineRule="auto"/>
        <w:contextualSpacing/>
        <w:jc w:val="both"/>
      </w:pPr>
      <w:r w:rsidRPr="00EA08A9">
        <w:rPr>
          <w:b/>
          <w:bCs/>
          <w:color w:val="0000FF"/>
          <w:lang w:val="en-ZW" w:eastAsia="en-ZW"/>
        </w:rPr>
        <w:t xml:space="preserve">Câu 10. </w:t>
      </w:r>
      <w:r w:rsidRPr="00EA08A9">
        <w:rPr>
          <w:bCs/>
          <w:lang w:val="en-ZW" w:eastAsia="en-ZW"/>
        </w:rPr>
        <w:t>Đơn vị của nhiệt hoá hơi riêng là</w:t>
      </w:r>
    </w:p>
    <w:p w14:paraId="7E66FD87" w14:textId="770F07B9" w:rsidR="00D51273" w:rsidRPr="00EA08A9" w:rsidRDefault="0050369A" w:rsidP="00773A8D">
      <w:pPr>
        <w:tabs>
          <w:tab w:val="left" w:pos="300"/>
          <w:tab w:val="left" w:pos="2800"/>
          <w:tab w:val="left" w:pos="5300"/>
          <w:tab w:val="left" w:pos="7800"/>
        </w:tabs>
        <w:spacing w:line="312" w:lineRule="auto"/>
        <w:contextualSpacing/>
        <w:jc w:val="both"/>
      </w:pPr>
      <w:r w:rsidRPr="00EA08A9">
        <w:rPr>
          <w:b/>
          <w:bCs/>
          <w:color w:val="0000FF"/>
          <w:lang w:val="en-ZW" w:eastAsia="en-ZW"/>
        </w:rPr>
        <w:tab/>
        <w:t xml:space="preserve">A. </w:t>
      </w:r>
      <w:r w:rsidRPr="00EA08A9">
        <w:rPr>
          <w:bCs/>
          <w:lang w:val="en-ZW" w:eastAsia="en-ZW"/>
        </w:rPr>
        <w:t xml:space="preserve">J.kg. </w:t>
      </w:r>
      <w:r w:rsidRPr="00EA08A9">
        <w:rPr>
          <w:b/>
          <w:bCs/>
          <w:color w:val="0000FF"/>
          <w:lang w:val="en-ZW" w:eastAsia="en-ZW"/>
        </w:rPr>
        <w:tab/>
        <w:t xml:space="preserve">B. </w:t>
      </w:r>
      <w:r w:rsidRPr="00EA08A9">
        <w:rPr>
          <w:bCs/>
          <w:lang w:val="en-ZW" w:eastAsia="en-ZW"/>
        </w:rPr>
        <w:t>J.</w:t>
      </w:r>
      <w:r w:rsidRPr="00EA08A9">
        <w:rPr>
          <w:b/>
          <w:bCs/>
          <w:color w:val="0000FF"/>
          <w:lang w:val="en-ZW" w:eastAsia="en-ZW"/>
        </w:rPr>
        <w:tab/>
        <w:t xml:space="preserve">C. </w:t>
      </w:r>
      <w:r w:rsidRPr="00EA08A9">
        <w:rPr>
          <w:bCs/>
          <w:lang w:val="en-ZW" w:eastAsia="en-ZW"/>
        </w:rPr>
        <w:t>kg/J.</w:t>
      </w:r>
      <w:r w:rsidRPr="00EA08A9">
        <w:rPr>
          <w:b/>
          <w:bCs/>
          <w:color w:val="0000FF"/>
          <w:lang w:val="en-ZW" w:eastAsia="en-ZW"/>
        </w:rPr>
        <w:tab/>
        <w:t xml:space="preserve">D. </w:t>
      </w:r>
      <w:r w:rsidRPr="00EA08A9">
        <w:rPr>
          <w:bCs/>
          <w:lang w:val="en-ZW" w:eastAsia="en-ZW"/>
        </w:rPr>
        <w:t>J/kg.</w:t>
      </w:r>
    </w:p>
    <w:p w14:paraId="501920CC" w14:textId="77777777" w:rsidR="00D51273" w:rsidRPr="00EA08A9" w:rsidRDefault="0050369A" w:rsidP="00773A8D">
      <w:pPr>
        <w:spacing w:line="312" w:lineRule="auto"/>
        <w:contextualSpacing/>
        <w:jc w:val="both"/>
      </w:pPr>
      <w:r w:rsidRPr="00EA08A9">
        <w:rPr>
          <w:b/>
          <w:color w:val="0000FF"/>
          <w:lang w:val="vi-VN"/>
        </w:rPr>
        <w:t xml:space="preserve">Câu 11. </w:t>
      </w:r>
      <w:r w:rsidRPr="00EA08A9">
        <w:rPr>
          <w:lang w:val="vi-VN"/>
        </w:rPr>
        <w:t>Hệ thức ∆U = A + Q khi Q &lt; 0 và A &gt; 0 mô tả quá trình hệ</w:t>
      </w:r>
    </w:p>
    <w:p w14:paraId="6F0C1C94" w14:textId="77777777" w:rsidR="00D51273" w:rsidRPr="00EA08A9" w:rsidRDefault="0050369A" w:rsidP="00773A8D">
      <w:pPr>
        <w:tabs>
          <w:tab w:val="left" w:pos="300"/>
          <w:tab w:val="left" w:pos="5300"/>
        </w:tabs>
        <w:spacing w:line="312" w:lineRule="auto"/>
        <w:contextualSpacing/>
        <w:jc w:val="both"/>
      </w:pPr>
      <w:r w:rsidRPr="00EA08A9">
        <w:rPr>
          <w:b/>
          <w:color w:val="0000FF"/>
          <w:lang w:val="vi-VN"/>
        </w:rPr>
        <w:tab/>
        <w:t xml:space="preserve">A. </w:t>
      </w:r>
      <w:r w:rsidRPr="00EA08A9">
        <w:rPr>
          <w:lang w:val="vi-VN"/>
        </w:rPr>
        <w:t>truyền nhiệt và nhận công.</w:t>
      </w:r>
      <w:r w:rsidRPr="00EA08A9">
        <w:rPr>
          <w:b/>
          <w:color w:val="0000FF"/>
          <w:lang w:val="vi-VN"/>
        </w:rPr>
        <w:tab/>
        <w:t xml:space="preserve">B. </w:t>
      </w:r>
      <w:r w:rsidRPr="00EA08A9">
        <w:rPr>
          <w:lang w:val="vi-VN"/>
        </w:rPr>
        <w:t>nhận nhiệt và sinh công.</w:t>
      </w:r>
    </w:p>
    <w:p w14:paraId="3EB15E3D" w14:textId="77777777" w:rsidR="00D51273" w:rsidRPr="00EA08A9" w:rsidRDefault="0050369A" w:rsidP="00773A8D">
      <w:pPr>
        <w:tabs>
          <w:tab w:val="left" w:pos="300"/>
          <w:tab w:val="left" w:pos="5300"/>
        </w:tabs>
        <w:spacing w:line="312" w:lineRule="auto"/>
        <w:contextualSpacing/>
        <w:jc w:val="both"/>
      </w:pPr>
      <w:r w:rsidRPr="00EA08A9">
        <w:rPr>
          <w:b/>
          <w:color w:val="0000FF"/>
          <w:lang w:val="vi-VN"/>
        </w:rPr>
        <w:tab/>
        <w:t xml:space="preserve">C. </w:t>
      </w:r>
      <w:r w:rsidRPr="00EA08A9">
        <w:rPr>
          <w:lang w:val="vi-VN"/>
        </w:rPr>
        <w:t>nhận nhiệt và nhận công.</w:t>
      </w:r>
      <w:r w:rsidRPr="00EA08A9">
        <w:rPr>
          <w:b/>
          <w:color w:val="0000FF"/>
          <w:lang w:val="vi-VN"/>
        </w:rPr>
        <w:tab/>
        <w:t xml:space="preserve">D. </w:t>
      </w:r>
      <w:r w:rsidRPr="00EA08A9">
        <w:rPr>
          <w:lang w:val="vi-VN"/>
        </w:rPr>
        <w:t>truyền nhiệt và sinh công.</w:t>
      </w:r>
    </w:p>
    <w:p w14:paraId="35792965" w14:textId="77777777" w:rsidR="00D51273" w:rsidRPr="00EA08A9" w:rsidRDefault="0050369A" w:rsidP="00773A8D">
      <w:pPr>
        <w:spacing w:line="312" w:lineRule="auto"/>
        <w:contextualSpacing/>
        <w:jc w:val="both"/>
      </w:pPr>
      <w:r w:rsidRPr="00EA08A9">
        <w:rPr>
          <w:b/>
          <w:color w:val="0000FF"/>
          <w:lang w:val="fr-FR"/>
        </w:rPr>
        <w:t xml:space="preserve">Câu 12. </w:t>
      </w:r>
      <w:r w:rsidRPr="00EA08A9">
        <w:rPr>
          <w:lang w:val="fr-FR"/>
        </w:rPr>
        <w:t>Nội năng của một vật là</w:t>
      </w:r>
    </w:p>
    <w:p w14:paraId="0435DC5D" w14:textId="77777777" w:rsidR="00D51273" w:rsidRPr="00EA08A9" w:rsidRDefault="0050369A" w:rsidP="00773A8D">
      <w:pPr>
        <w:tabs>
          <w:tab w:val="left" w:pos="300"/>
        </w:tabs>
        <w:spacing w:line="312" w:lineRule="auto"/>
        <w:contextualSpacing/>
        <w:jc w:val="both"/>
      </w:pPr>
      <w:r w:rsidRPr="00EA08A9">
        <w:rPr>
          <w:b/>
          <w:color w:val="0000FF"/>
          <w:lang w:val="fr-FR"/>
        </w:rPr>
        <w:tab/>
        <w:t xml:space="preserve">A. </w:t>
      </w:r>
      <w:r w:rsidRPr="00EA08A9">
        <w:rPr>
          <w:lang w:val="fr-FR"/>
        </w:rPr>
        <w:t>tổng động năng và thế năng của vật.</w:t>
      </w:r>
    </w:p>
    <w:p w14:paraId="21539901" w14:textId="77777777" w:rsidR="00D51273" w:rsidRPr="00EA08A9" w:rsidRDefault="0050369A" w:rsidP="00773A8D">
      <w:pPr>
        <w:tabs>
          <w:tab w:val="left" w:pos="300"/>
        </w:tabs>
        <w:spacing w:line="312" w:lineRule="auto"/>
        <w:contextualSpacing/>
        <w:jc w:val="both"/>
      </w:pPr>
      <w:r w:rsidRPr="00EA08A9">
        <w:rPr>
          <w:b/>
          <w:color w:val="0000FF"/>
          <w:lang w:val="fr-FR"/>
        </w:rPr>
        <w:tab/>
        <w:t xml:space="preserve">B. </w:t>
      </w:r>
      <w:r w:rsidRPr="00EA08A9">
        <w:rPr>
          <w:lang w:val="fr-FR"/>
        </w:rPr>
        <w:t>tổng động năng và thế năng của các phân tử cấu tạo nên vật.</w:t>
      </w:r>
    </w:p>
    <w:p w14:paraId="1F217E34" w14:textId="77777777" w:rsidR="00D51273" w:rsidRPr="00EA08A9" w:rsidRDefault="0050369A" w:rsidP="00773A8D">
      <w:pPr>
        <w:tabs>
          <w:tab w:val="left" w:pos="300"/>
        </w:tabs>
        <w:spacing w:line="312" w:lineRule="auto"/>
        <w:contextualSpacing/>
        <w:jc w:val="both"/>
      </w:pPr>
      <w:r w:rsidRPr="00EA08A9">
        <w:rPr>
          <w:b/>
          <w:color w:val="0000FF"/>
          <w:lang w:val="fr-FR"/>
        </w:rPr>
        <w:tab/>
        <w:t xml:space="preserve">C. </w:t>
      </w:r>
      <w:r w:rsidRPr="00EA08A9">
        <w:rPr>
          <w:lang w:val="fr-FR"/>
        </w:rPr>
        <w:t>nhiệt lượng vật nhận được trong quá trình truyền nhiệt.</w:t>
      </w:r>
    </w:p>
    <w:p w14:paraId="62F34544" w14:textId="77777777" w:rsidR="00D51273" w:rsidRPr="00EA08A9" w:rsidRDefault="0050369A" w:rsidP="00773A8D">
      <w:pPr>
        <w:tabs>
          <w:tab w:val="left" w:pos="300"/>
        </w:tabs>
        <w:spacing w:line="312" w:lineRule="auto"/>
        <w:contextualSpacing/>
        <w:jc w:val="both"/>
      </w:pPr>
      <w:r w:rsidRPr="00EA08A9">
        <w:rPr>
          <w:b/>
          <w:color w:val="0000FF"/>
          <w:lang w:val="fr-FR"/>
        </w:rPr>
        <w:tab/>
        <w:t xml:space="preserve">D. </w:t>
      </w:r>
      <w:r w:rsidRPr="00EA08A9">
        <w:rPr>
          <w:lang w:val="fr-FR"/>
        </w:rPr>
        <w:t>tổng nhiệt lượng và cơ năng mà vật nhận được trong quá trình thực hiện công.</w:t>
      </w:r>
    </w:p>
    <w:p w14:paraId="29B51A45" w14:textId="3FD65B72" w:rsidR="00D51273" w:rsidRPr="00EA08A9" w:rsidRDefault="0050369A" w:rsidP="00773A8D">
      <w:pPr>
        <w:spacing w:line="312" w:lineRule="auto"/>
        <w:contextualSpacing/>
        <w:jc w:val="both"/>
      </w:pPr>
      <w:r w:rsidRPr="00EA08A9">
        <w:rPr>
          <w:b/>
          <w:color w:val="0000FF"/>
        </w:rPr>
        <w:t xml:space="preserve">Câu 13. </w:t>
      </w:r>
      <w:r w:rsidRPr="00EA08A9">
        <w:t>Nhiệt nóng chảy riêng của nước đá bằng 3,34.10</w:t>
      </w:r>
      <w:r w:rsidRPr="00EA08A9">
        <w:rPr>
          <w:vertAlign w:val="superscript"/>
        </w:rPr>
        <w:t xml:space="preserve">5 </w:t>
      </w:r>
      <w:r w:rsidRPr="00EA08A9">
        <w:t xml:space="preserve">J/kg. Để làm nóng chảy </w:t>
      </w:r>
      <w:r w:rsidR="00EC0B39" w:rsidRPr="00EA08A9">
        <w:t xml:space="preserve">hoàn toàn </w:t>
      </w:r>
      <w:r w:rsidRPr="00EA08A9">
        <w:t>500 g nước đá ở 0°</w:t>
      </w:r>
      <w:r w:rsidRPr="00EA08A9">
        <w:rPr>
          <w:bCs/>
        </w:rPr>
        <w:t>C cần cung cấp nhiệt lượng bằng</w:t>
      </w:r>
    </w:p>
    <w:p w14:paraId="23BD975E" w14:textId="0DCA2D94" w:rsidR="00D51273" w:rsidRPr="00EA08A9" w:rsidRDefault="0050369A" w:rsidP="00773A8D">
      <w:pPr>
        <w:tabs>
          <w:tab w:val="left" w:pos="300"/>
          <w:tab w:val="left" w:pos="2800"/>
          <w:tab w:val="left" w:pos="5300"/>
          <w:tab w:val="left" w:pos="7800"/>
        </w:tabs>
        <w:spacing w:line="312" w:lineRule="auto"/>
        <w:contextualSpacing/>
        <w:jc w:val="both"/>
      </w:pPr>
      <w:r w:rsidRPr="00EA08A9">
        <w:rPr>
          <w:b/>
          <w:color w:val="0000FF"/>
        </w:rPr>
        <w:tab/>
        <w:t xml:space="preserve">A. </w:t>
      </w:r>
      <w:r w:rsidRPr="00EA08A9">
        <w:t>Q = 167 k J.</w:t>
      </w:r>
      <w:r w:rsidRPr="00EA08A9">
        <w:rPr>
          <w:b/>
          <w:color w:val="0000FF"/>
        </w:rPr>
        <w:tab/>
        <w:t xml:space="preserve">B. </w:t>
      </w:r>
      <w:r w:rsidRPr="00EA08A9">
        <w:t>Q = 167.10</w:t>
      </w:r>
      <w:r w:rsidRPr="00EA08A9">
        <w:rPr>
          <w:vertAlign w:val="superscript"/>
        </w:rPr>
        <w:t xml:space="preserve">6 </w:t>
      </w:r>
      <w:r w:rsidRPr="00EA08A9">
        <w:t>J.</w:t>
      </w:r>
      <w:r w:rsidRPr="00EA08A9">
        <w:rPr>
          <w:b/>
          <w:color w:val="0000FF"/>
        </w:rPr>
        <w:tab/>
        <w:t xml:space="preserve">C. </w:t>
      </w:r>
      <w:r w:rsidRPr="00EA08A9">
        <w:t>Q = 7.10</w:t>
      </w:r>
      <w:r w:rsidRPr="00EA08A9">
        <w:rPr>
          <w:vertAlign w:val="superscript"/>
        </w:rPr>
        <w:t>7</w:t>
      </w:r>
      <w:r w:rsidRPr="00EA08A9">
        <w:t xml:space="preserve"> J.</w:t>
      </w:r>
      <w:r w:rsidRPr="00EA08A9">
        <w:rPr>
          <w:b/>
          <w:color w:val="0000FF"/>
        </w:rPr>
        <w:tab/>
        <w:t xml:space="preserve">D. </w:t>
      </w:r>
      <w:r w:rsidRPr="00EA08A9">
        <w:t>Q = 167 J.</w:t>
      </w:r>
    </w:p>
    <w:p w14:paraId="3B64C3DF" w14:textId="77777777" w:rsidR="00D51273" w:rsidRPr="00EA08A9" w:rsidRDefault="0050369A" w:rsidP="00773A8D">
      <w:pPr>
        <w:spacing w:line="312" w:lineRule="auto"/>
        <w:jc w:val="both"/>
        <w:rPr>
          <w:bCs/>
          <w:lang w:val="en-ZW" w:eastAsia="en-ZW"/>
        </w:rPr>
      </w:pPr>
      <w:r w:rsidRPr="00EA08A9">
        <w:rPr>
          <w:b/>
          <w:bCs/>
          <w:color w:val="0000FF"/>
          <w:lang w:eastAsia="ko-KR"/>
        </w:rPr>
        <w:t xml:space="preserve">Câu 14. </w:t>
      </w:r>
      <w:r w:rsidRPr="00EA08A9">
        <w:rPr>
          <w:rFonts w:eastAsia="Palatino Linotype"/>
          <w:bCs/>
          <w:color w:val="000000"/>
          <w:lang w:eastAsia="ko-KR"/>
        </w:rPr>
        <w:t xml:space="preserve">Trong thí nghiệm thực hành đo nhiệt dung riêng của nước đá. Biết rằng công suất trung bình của bình nhiệt lượng trong quá trình đo là </w:t>
      </w:r>
      <w:r w:rsidRPr="00EA08A9">
        <w:rPr>
          <w:rFonts w:eastAsia="Palatino Linotype"/>
          <w:bCs/>
          <w:color w:val="000000"/>
          <w:position w:val="-10"/>
          <w:lang w:eastAsia="ko-KR"/>
        </w:rPr>
        <w:object w:dxaOrig="675" w:dyaOrig="330" w14:anchorId="3EA88BA5">
          <v:shape id="_x0000_i1035" type="#_x0000_t75" style="width:33.6pt;height:16.4pt" o:ole="">
            <v:imagedata r:id="rId26" o:title=""/>
          </v:shape>
          <o:OLEObject Type="Embed" ProgID="Equation.DSMT4" ShapeID="_x0000_i1035" DrawAspect="Content" ObjectID="_1788981339" r:id="rId27"/>
        </w:object>
      </w:r>
      <w:r w:rsidRPr="00EA08A9">
        <w:rPr>
          <w:rFonts w:eastAsia="Palatino Linotype"/>
          <w:bCs/>
          <w:color w:val="000000"/>
          <w:lang w:eastAsia="ko-KR"/>
        </w:rPr>
        <w:t xml:space="preserve">, khối lượng nước đá là </w:t>
      </w:r>
      <w:r w:rsidRPr="00EA08A9">
        <w:rPr>
          <w:rFonts w:eastAsia="Palatino Linotype"/>
          <w:bCs/>
          <w:color w:val="000000"/>
          <w:position w:val="-10"/>
          <w:lang w:eastAsia="ko-KR"/>
        </w:rPr>
        <w:object w:dxaOrig="630" w:dyaOrig="330" w14:anchorId="63020B23">
          <v:shape id="_x0000_i1036" type="#_x0000_t75" style="width:31.6pt;height:16.4pt" o:ole="">
            <v:imagedata r:id="rId28" o:title=""/>
          </v:shape>
          <o:OLEObject Type="Embed" ProgID="Equation.DSMT4" ShapeID="_x0000_i1036" DrawAspect="Content" ObjectID="_1788981340" r:id="rId29"/>
        </w:object>
      </w:r>
      <w:r w:rsidRPr="00EA08A9">
        <w:rPr>
          <w:rFonts w:eastAsia="Palatino Linotype"/>
          <w:bCs/>
          <w:color w:val="000000"/>
          <w:lang w:eastAsia="ko-KR"/>
        </w:rPr>
        <w:t>. Một học sinh tiến hành thí nghiệm và thu được đồ thị thực nghiệm như hình 1. Nhiệt dung riêng của nước đá mà bạn học sinh đo được thông qua thí nghiệm trên gần giá trị nào sau đây?</w:t>
      </w:r>
    </w:p>
    <w:p w14:paraId="23BB09DF" w14:textId="2043391F" w:rsidR="00D51273" w:rsidRPr="00EA08A9" w:rsidRDefault="00900C5F" w:rsidP="00773A8D">
      <w:pPr>
        <w:spacing w:line="312" w:lineRule="auto"/>
        <w:ind w:firstLine="300"/>
        <w:contextualSpacing/>
        <w:jc w:val="center"/>
      </w:pPr>
      <w:r>
        <w:rPr>
          <w:rFonts w:eastAsia="Palatino Linotype"/>
          <w:noProof/>
          <w:color w:val="000000"/>
          <w:lang w:eastAsia="ko-KR"/>
        </w:rPr>
        <w:pict w14:anchorId="58DC47BA">
          <v:shapetype id="_x0000_t202" coordsize="21600,21600" o:spt="202" path="m,l,21600r21600,l21600,xe">
            <v:stroke joinstyle="miter"/>
            <v:path gradientshapeok="t" o:connecttype="rect"/>
          </v:shapetype>
          <v:shape id="_x0000_s1058" type="#_x0000_t202" style="position:absolute;left:0;text-align:left;margin-left:418pt;margin-top:76.5pt;width:57.75pt;height:26.25pt;z-index:251663360">
            <v:textbox>
              <w:txbxContent>
                <w:p w14:paraId="3815A164" w14:textId="00BED933" w:rsidR="00773A8D" w:rsidRDefault="00773A8D" w:rsidP="00773A8D">
                  <w:pPr>
                    <w:jc w:val="center"/>
                  </w:pPr>
                  <w:r>
                    <w:t>Hình 1</w:t>
                  </w:r>
                </w:p>
              </w:txbxContent>
            </v:textbox>
          </v:shape>
        </w:pict>
      </w:r>
      <w:r w:rsidR="00773A8D" w:rsidRPr="00EA08A9">
        <w:rPr>
          <w:rFonts w:eastAsia="Palatino Linotype"/>
          <w:noProof/>
          <w:color w:val="000000"/>
        </w:rPr>
        <w:drawing>
          <wp:inline distT="0" distB="0" distL="0" distR="0" wp14:anchorId="60723885" wp14:editId="18EF3B5B">
            <wp:extent cx="3619500" cy="2171700"/>
            <wp:effectExtent l="0" t="0" r="0" b="0"/>
            <wp:docPr id="10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66053" name="Picture 12"/>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3619500" cy="2171700"/>
                    </a:xfrm>
                    <a:prstGeom prst="rect">
                      <a:avLst/>
                    </a:prstGeom>
                    <a:noFill/>
                    <a:ln>
                      <a:noFill/>
                    </a:ln>
                  </pic:spPr>
                </pic:pic>
              </a:graphicData>
            </a:graphic>
          </wp:inline>
        </w:drawing>
      </w:r>
    </w:p>
    <w:p w14:paraId="59766AE7" w14:textId="77777777" w:rsidR="00D51273" w:rsidRPr="00EA08A9" w:rsidRDefault="0050369A" w:rsidP="00773A8D">
      <w:pPr>
        <w:tabs>
          <w:tab w:val="left" w:pos="300"/>
          <w:tab w:val="left" w:pos="2800"/>
          <w:tab w:val="left" w:pos="5300"/>
          <w:tab w:val="left" w:pos="7800"/>
        </w:tabs>
        <w:spacing w:line="312" w:lineRule="auto"/>
        <w:contextualSpacing/>
        <w:jc w:val="both"/>
      </w:pPr>
      <w:r w:rsidRPr="00EA08A9">
        <w:rPr>
          <w:b/>
          <w:color w:val="0000FF"/>
        </w:rPr>
        <w:tab/>
        <w:t xml:space="preserve">A. </w:t>
      </w:r>
      <w:r w:rsidRPr="00EA08A9">
        <w:rPr>
          <w:rFonts w:eastAsia="Palatino Linotype"/>
          <w:bCs/>
          <w:color w:val="000000"/>
          <w:position w:val="-10"/>
          <w:lang w:eastAsia="ko-KR"/>
        </w:rPr>
        <w:object w:dxaOrig="1365" w:dyaOrig="330" w14:anchorId="2CC4E142">
          <v:shape id="_x0000_i1037" type="#_x0000_t75" style="width:68.4pt;height:16.4pt" o:ole="">
            <v:imagedata r:id="rId31" o:title=""/>
          </v:shape>
          <o:OLEObject Type="Embed" ProgID="Equation.DSMT4" ShapeID="_x0000_i1037" DrawAspect="Content" ObjectID="_1788981341" r:id="rId32"/>
        </w:object>
      </w:r>
      <w:r w:rsidRPr="00EA08A9">
        <w:rPr>
          <w:b/>
          <w:color w:val="0000FF"/>
        </w:rPr>
        <w:tab/>
        <w:t xml:space="preserve">B. </w:t>
      </w:r>
      <w:r w:rsidRPr="00EA08A9">
        <w:rPr>
          <w:rFonts w:eastAsia="Palatino Linotype"/>
          <w:bCs/>
          <w:color w:val="000000"/>
          <w:position w:val="-10"/>
          <w:lang w:eastAsia="ko-KR"/>
        </w:rPr>
        <w:object w:dxaOrig="1365" w:dyaOrig="330" w14:anchorId="18027A98">
          <v:shape id="_x0000_i1038" type="#_x0000_t75" style="width:68.4pt;height:16.4pt" o:ole="">
            <v:imagedata r:id="rId33" o:title=""/>
          </v:shape>
          <o:OLEObject Type="Embed" ProgID="Equation.DSMT4" ShapeID="_x0000_i1038" DrawAspect="Content" ObjectID="_1788981342" r:id="rId34"/>
        </w:object>
      </w:r>
      <w:r w:rsidRPr="00EA08A9">
        <w:rPr>
          <w:b/>
          <w:color w:val="0000FF"/>
        </w:rPr>
        <w:tab/>
        <w:t xml:space="preserve">C. </w:t>
      </w:r>
      <w:r w:rsidRPr="00EA08A9">
        <w:rPr>
          <w:rFonts w:eastAsia="Palatino Linotype"/>
          <w:bCs/>
          <w:color w:val="000000"/>
          <w:position w:val="-10"/>
          <w:lang w:eastAsia="ko-KR"/>
        </w:rPr>
        <w:object w:dxaOrig="1380" w:dyaOrig="330" w14:anchorId="3225D5FD">
          <v:shape id="_x0000_i1039" type="#_x0000_t75" style="width:69.2pt;height:16.4pt" o:ole="">
            <v:imagedata r:id="rId35" o:title=""/>
          </v:shape>
          <o:OLEObject Type="Embed" ProgID="Equation.DSMT4" ShapeID="_x0000_i1039" DrawAspect="Content" ObjectID="_1788981343" r:id="rId36"/>
        </w:object>
      </w:r>
      <w:r w:rsidRPr="00EA08A9">
        <w:rPr>
          <w:b/>
          <w:color w:val="0000FF"/>
        </w:rPr>
        <w:tab/>
        <w:t xml:space="preserve">D. </w:t>
      </w:r>
      <w:r w:rsidRPr="00EA08A9">
        <w:rPr>
          <w:rFonts w:eastAsia="Palatino Linotype"/>
          <w:bCs/>
          <w:color w:val="000000"/>
          <w:position w:val="-10"/>
          <w:lang w:eastAsia="ko-KR"/>
        </w:rPr>
        <w:object w:dxaOrig="1410" w:dyaOrig="330" w14:anchorId="708F0A4C">
          <v:shape id="_x0000_i1040" type="#_x0000_t75" style="width:70.4pt;height:16.4pt" o:ole="">
            <v:imagedata r:id="rId37" o:title=""/>
          </v:shape>
          <o:OLEObject Type="Embed" ProgID="Equation.DSMT4" ShapeID="_x0000_i1040" DrawAspect="Content" ObjectID="_1788981344" r:id="rId38"/>
        </w:object>
      </w:r>
    </w:p>
    <w:p w14:paraId="2EF01748" w14:textId="77777777" w:rsidR="00D51273" w:rsidRPr="00EA08A9" w:rsidRDefault="0050369A" w:rsidP="00773A8D">
      <w:pPr>
        <w:spacing w:line="312" w:lineRule="auto"/>
        <w:contextualSpacing/>
        <w:jc w:val="both"/>
      </w:pPr>
      <w:r w:rsidRPr="00EA08A9">
        <w:rPr>
          <w:b/>
          <w:color w:val="0000FF"/>
        </w:rPr>
        <w:t xml:space="preserve">Câu 15. </w:t>
      </w:r>
      <w:r w:rsidRPr="00EA08A9">
        <w:t xml:space="preserve">Phát biểu nào sau đây về cấu trúc của vật chất là </w:t>
      </w:r>
      <w:r w:rsidRPr="00EA08A9">
        <w:rPr>
          <w:b/>
        </w:rPr>
        <w:t>sai</w:t>
      </w:r>
      <w:r w:rsidRPr="00EA08A9">
        <w:t>?</w:t>
      </w:r>
    </w:p>
    <w:p w14:paraId="4BB9E632" w14:textId="77777777" w:rsidR="00D51273" w:rsidRPr="00EA08A9" w:rsidRDefault="0050369A" w:rsidP="00773A8D">
      <w:pPr>
        <w:tabs>
          <w:tab w:val="left" w:pos="300"/>
        </w:tabs>
        <w:spacing w:line="312" w:lineRule="auto"/>
        <w:contextualSpacing/>
        <w:jc w:val="both"/>
      </w:pPr>
      <w:r w:rsidRPr="00EA08A9">
        <w:rPr>
          <w:b/>
          <w:color w:val="0000FF"/>
        </w:rPr>
        <w:tab/>
        <w:t xml:space="preserve">A. </w:t>
      </w:r>
      <w:r w:rsidRPr="00EA08A9">
        <w:t>Các phân tử có cùng khối lượng và kích thước.</w:t>
      </w:r>
    </w:p>
    <w:p w14:paraId="35C0D91E" w14:textId="77777777" w:rsidR="00D51273" w:rsidRPr="00EA08A9" w:rsidRDefault="0050369A" w:rsidP="00773A8D">
      <w:pPr>
        <w:tabs>
          <w:tab w:val="left" w:pos="300"/>
        </w:tabs>
        <w:spacing w:line="312" w:lineRule="auto"/>
        <w:contextualSpacing/>
        <w:jc w:val="both"/>
      </w:pPr>
      <w:r w:rsidRPr="00EA08A9">
        <w:rPr>
          <w:b/>
          <w:color w:val="0000FF"/>
        </w:rPr>
        <w:tab/>
        <w:t xml:space="preserve">B. </w:t>
      </w:r>
      <w:r w:rsidRPr="00EA08A9">
        <w:t>Khoảng cách giữa các phân tử khác nhau đối với chất khí, chất lỏng và chất rắn</w:t>
      </w:r>
    </w:p>
    <w:p w14:paraId="42561C48" w14:textId="77777777" w:rsidR="00D51273" w:rsidRPr="00EA08A9" w:rsidRDefault="0050369A" w:rsidP="00773A8D">
      <w:pPr>
        <w:tabs>
          <w:tab w:val="left" w:pos="300"/>
        </w:tabs>
        <w:spacing w:line="312" w:lineRule="auto"/>
        <w:contextualSpacing/>
        <w:jc w:val="both"/>
      </w:pPr>
      <w:r w:rsidRPr="00EA08A9">
        <w:rPr>
          <w:b/>
          <w:color w:val="0000FF"/>
        </w:rPr>
        <w:tab/>
        <w:t xml:space="preserve">C. </w:t>
      </w:r>
      <w:r w:rsidRPr="00EA08A9">
        <w:t>Các phân tử chuyển động không ngừng.</w:t>
      </w:r>
    </w:p>
    <w:p w14:paraId="7C87BB76" w14:textId="77777777" w:rsidR="00D51273" w:rsidRPr="00EA08A9" w:rsidRDefault="0050369A" w:rsidP="00773A8D">
      <w:pPr>
        <w:tabs>
          <w:tab w:val="left" w:pos="300"/>
        </w:tabs>
        <w:spacing w:line="312" w:lineRule="auto"/>
        <w:contextualSpacing/>
        <w:jc w:val="both"/>
      </w:pPr>
      <w:r w:rsidRPr="00EA08A9">
        <w:rPr>
          <w:b/>
          <w:color w:val="0000FF"/>
        </w:rPr>
        <w:lastRenderedPageBreak/>
        <w:tab/>
        <w:t xml:space="preserve">D. </w:t>
      </w:r>
      <w:r w:rsidRPr="00EA08A9">
        <w:t>Vật chất được cấu tạo bởi các hạt rất nhỏ gọi là phân tử.</w:t>
      </w:r>
    </w:p>
    <w:p w14:paraId="7E2F9EBE" w14:textId="77777777" w:rsidR="00D51273" w:rsidRPr="00EA08A9" w:rsidRDefault="0050369A" w:rsidP="00773A8D">
      <w:pPr>
        <w:spacing w:line="312" w:lineRule="auto"/>
        <w:contextualSpacing/>
        <w:jc w:val="both"/>
      </w:pPr>
      <w:r w:rsidRPr="00EA08A9">
        <w:rPr>
          <w:b/>
          <w:color w:val="0000FF"/>
          <w:lang w:val="nl-NL"/>
        </w:rPr>
        <w:t xml:space="preserve">Câu 16. </w:t>
      </w:r>
      <w:r w:rsidRPr="00EA08A9">
        <w:rPr>
          <w:lang w:val="nl-NL"/>
        </w:rPr>
        <w:t xml:space="preserve">Liên hệ giữa nhiệt độ theo thang Kelvin và nhiệt độ theo thang </w:t>
      </w:r>
      <w:r w:rsidRPr="00EA08A9">
        <w:t>Celsius</w:t>
      </w:r>
      <w:r w:rsidRPr="00EA08A9">
        <w:rPr>
          <w:lang w:val="nl-NL"/>
        </w:rPr>
        <w:t xml:space="preserve"> là</w:t>
      </w:r>
    </w:p>
    <w:p w14:paraId="03E9C90D" w14:textId="77777777" w:rsidR="00D51273" w:rsidRPr="00EA08A9" w:rsidRDefault="0050369A" w:rsidP="00773A8D">
      <w:pPr>
        <w:tabs>
          <w:tab w:val="left" w:pos="300"/>
          <w:tab w:val="left" w:pos="5300"/>
        </w:tabs>
        <w:spacing w:line="312" w:lineRule="auto"/>
        <w:contextualSpacing/>
        <w:jc w:val="both"/>
      </w:pPr>
      <w:r w:rsidRPr="00EA08A9">
        <w:rPr>
          <w:b/>
          <w:color w:val="0000FF"/>
        </w:rPr>
        <w:tab/>
        <w:t xml:space="preserve">A. </w:t>
      </w:r>
      <w:r w:rsidRPr="00EA08A9">
        <w:rPr>
          <w:position w:val="-18"/>
        </w:rPr>
        <w:object w:dxaOrig="2115" w:dyaOrig="480" w14:anchorId="3A8AF913">
          <v:shape id="_x0000_i1041" type="#_x0000_t75" style="width:105.6pt;height:24pt" o:ole="">
            <v:imagedata r:id="rId39" o:title=""/>
          </v:shape>
          <o:OLEObject Type="Embed" ProgID="Equation.DSMT4" ShapeID="_x0000_i1041" DrawAspect="Content" ObjectID="_1788981345" r:id="rId40"/>
        </w:object>
      </w:r>
      <w:r w:rsidRPr="00EA08A9">
        <w:t>.</w:t>
      </w:r>
      <w:r w:rsidRPr="00EA08A9">
        <w:rPr>
          <w:b/>
          <w:color w:val="0000FF"/>
        </w:rPr>
        <w:tab/>
        <w:t xml:space="preserve">B. </w:t>
      </w:r>
      <w:r w:rsidRPr="00EA08A9">
        <w:rPr>
          <w:position w:val="-18"/>
        </w:rPr>
        <w:object w:dxaOrig="1995" w:dyaOrig="480" w14:anchorId="0082244D">
          <v:shape id="_x0000_i1042" type="#_x0000_t75" style="width:99.6pt;height:24pt" o:ole="">
            <v:imagedata r:id="rId41" o:title=""/>
          </v:shape>
          <o:OLEObject Type="Embed" ProgID="Equation.DSMT4" ShapeID="_x0000_i1042" DrawAspect="Content" ObjectID="_1788981346" r:id="rId42"/>
        </w:object>
      </w:r>
      <w:r w:rsidRPr="00EA08A9">
        <w:t>.</w:t>
      </w:r>
    </w:p>
    <w:p w14:paraId="3AD2AC19" w14:textId="77777777" w:rsidR="00D51273" w:rsidRPr="00EA08A9" w:rsidRDefault="0050369A" w:rsidP="00773A8D">
      <w:pPr>
        <w:tabs>
          <w:tab w:val="left" w:pos="300"/>
          <w:tab w:val="left" w:pos="5300"/>
        </w:tabs>
        <w:spacing w:line="312" w:lineRule="auto"/>
        <w:contextualSpacing/>
        <w:jc w:val="both"/>
      </w:pPr>
      <w:r w:rsidRPr="00EA08A9">
        <w:rPr>
          <w:b/>
          <w:color w:val="0000FF"/>
          <w:lang w:val="nl-NL"/>
        </w:rPr>
        <w:tab/>
        <w:t xml:space="preserve">C. </w:t>
      </w:r>
      <w:r w:rsidRPr="00EA08A9">
        <w:rPr>
          <w:position w:val="-18"/>
          <w:lang w:val="nl-NL"/>
        </w:rPr>
        <w:object w:dxaOrig="2175" w:dyaOrig="480" w14:anchorId="1BB73BA6">
          <v:shape id="_x0000_i1043" type="#_x0000_t75" style="width:108.8pt;height:24pt" o:ole="">
            <v:imagedata r:id="rId43" o:title=""/>
          </v:shape>
          <o:OLEObject Type="Embed" ProgID="Equation.DSMT4" ShapeID="_x0000_i1043" DrawAspect="Content" ObjectID="_1788981347" r:id="rId44"/>
        </w:object>
      </w:r>
      <w:r w:rsidRPr="00EA08A9">
        <w:rPr>
          <w:lang w:val="nl-NL"/>
        </w:rPr>
        <w:t>.</w:t>
      </w:r>
      <w:r w:rsidRPr="00EA08A9">
        <w:rPr>
          <w:b/>
          <w:color w:val="0000FF"/>
        </w:rPr>
        <w:tab/>
        <w:t xml:space="preserve">D. </w:t>
      </w:r>
      <w:r w:rsidRPr="00EA08A9">
        <w:rPr>
          <w:position w:val="-26"/>
        </w:rPr>
        <w:object w:dxaOrig="1605" w:dyaOrig="780" w14:anchorId="5F780015">
          <v:shape id="_x0000_i1044" type="#_x0000_t75" style="width:80.4pt;height:39.2pt" o:ole="">
            <v:imagedata r:id="rId45" o:title=""/>
          </v:shape>
          <o:OLEObject Type="Embed" ProgID="Equation.DSMT4" ShapeID="_x0000_i1044" DrawAspect="Content" ObjectID="_1788981348" r:id="rId46"/>
        </w:object>
      </w:r>
      <w:r w:rsidRPr="00EA08A9">
        <w:t>.</w:t>
      </w:r>
    </w:p>
    <w:p w14:paraId="3F2113A6" w14:textId="77777777" w:rsidR="00D51273" w:rsidRPr="00EA08A9" w:rsidRDefault="0050369A" w:rsidP="00773A8D">
      <w:pPr>
        <w:spacing w:line="312" w:lineRule="auto"/>
        <w:contextualSpacing/>
        <w:jc w:val="both"/>
      </w:pPr>
      <w:r w:rsidRPr="00EA08A9">
        <w:rPr>
          <w:b/>
          <w:color w:val="0000FF"/>
        </w:rPr>
        <w:t xml:space="preserve">Câu 17. </w:t>
      </w:r>
      <w:r w:rsidRPr="00EA08A9">
        <w:t>Nước đựng trong các cốc nước giống nhau bay hơi càng nhanh khi nó</w:t>
      </w:r>
    </w:p>
    <w:p w14:paraId="72FB959A" w14:textId="77777777" w:rsidR="00D51273" w:rsidRPr="00EA08A9" w:rsidRDefault="0050369A" w:rsidP="00773A8D">
      <w:pPr>
        <w:tabs>
          <w:tab w:val="left" w:pos="300"/>
          <w:tab w:val="left" w:pos="2800"/>
          <w:tab w:val="left" w:pos="5300"/>
          <w:tab w:val="left" w:pos="7800"/>
        </w:tabs>
        <w:spacing w:line="312" w:lineRule="auto"/>
        <w:contextualSpacing/>
        <w:jc w:val="both"/>
      </w:pPr>
      <w:r w:rsidRPr="00EA08A9">
        <w:rPr>
          <w:b/>
          <w:color w:val="0000FF"/>
        </w:rPr>
        <w:tab/>
        <w:t xml:space="preserve">A. </w:t>
      </w:r>
      <w:r w:rsidRPr="00EA08A9">
        <w:t>càng nóng.</w:t>
      </w:r>
      <w:r w:rsidRPr="00EA08A9">
        <w:rPr>
          <w:b/>
          <w:color w:val="0000FF"/>
        </w:rPr>
        <w:tab/>
        <w:t xml:space="preserve">B. </w:t>
      </w:r>
      <w:r w:rsidRPr="00EA08A9">
        <w:t>càng lạnh.</w:t>
      </w:r>
      <w:r w:rsidRPr="00EA08A9">
        <w:rPr>
          <w:b/>
          <w:color w:val="0000FF"/>
        </w:rPr>
        <w:tab/>
        <w:t xml:space="preserve">C. </w:t>
      </w:r>
      <w:r w:rsidRPr="00EA08A9">
        <w:t>càng nhiều.</w:t>
      </w:r>
      <w:r w:rsidRPr="00EA08A9">
        <w:rPr>
          <w:b/>
          <w:color w:val="0000FF"/>
        </w:rPr>
        <w:tab/>
        <w:t xml:space="preserve">D. </w:t>
      </w:r>
      <w:r w:rsidRPr="00EA08A9">
        <w:t>càng ít.</w:t>
      </w:r>
    </w:p>
    <w:p w14:paraId="38A72E08" w14:textId="77777777" w:rsidR="00D51273" w:rsidRPr="00EA08A9" w:rsidRDefault="0050369A" w:rsidP="00773A8D">
      <w:pPr>
        <w:spacing w:line="312" w:lineRule="auto"/>
        <w:contextualSpacing/>
        <w:jc w:val="both"/>
      </w:pPr>
      <w:r w:rsidRPr="00EA08A9">
        <w:rPr>
          <w:b/>
          <w:color w:val="0000FF"/>
        </w:rPr>
        <w:t xml:space="preserve">Câu 18. </w:t>
      </w:r>
      <w:r w:rsidRPr="00EA08A9">
        <w:t>Theo mô hình động học phân tử điều nào sau đây là</w:t>
      </w:r>
      <w:r w:rsidRPr="00EA08A9">
        <w:rPr>
          <w:b/>
        </w:rPr>
        <w:t xml:space="preserve"> sai?</w:t>
      </w:r>
    </w:p>
    <w:p w14:paraId="009DB0C4" w14:textId="77777777" w:rsidR="00D51273" w:rsidRPr="00EA08A9" w:rsidRDefault="0050369A" w:rsidP="00773A8D">
      <w:pPr>
        <w:tabs>
          <w:tab w:val="left" w:pos="300"/>
        </w:tabs>
        <w:spacing w:line="312" w:lineRule="auto"/>
        <w:contextualSpacing/>
        <w:jc w:val="both"/>
      </w:pPr>
      <w:r w:rsidRPr="00EA08A9">
        <w:rPr>
          <w:b/>
          <w:color w:val="0000FF"/>
        </w:rPr>
        <w:tab/>
        <w:t xml:space="preserve">A. </w:t>
      </w:r>
      <w:r w:rsidRPr="00EA08A9">
        <w:t>Các chất được cấu tạo từ các hạt riêng biệt là phân tử.</w:t>
      </w:r>
    </w:p>
    <w:p w14:paraId="3C930A19" w14:textId="77777777" w:rsidR="00D51273" w:rsidRPr="00EA08A9" w:rsidRDefault="0050369A" w:rsidP="00773A8D">
      <w:pPr>
        <w:tabs>
          <w:tab w:val="left" w:pos="300"/>
        </w:tabs>
        <w:spacing w:line="312" w:lineRule="auto"/>
        <w:contextualSpacing/>
        <w:jc w:val="both"/>
      </w:pPr>
      <w:r w:rsidRPr="00EA08A9">
        <w:rPr>
          <w:b/>
          <w:color w:val="0000FF"/>
        </w:rPr>
        <w:tab/>
        <w:t xml:space="preserve">B. </w:t>
      </w:r>
      <w:r w:rsidRPr="00EA08A9">
        <w:t>Các phân tử chuyển động không ngừng.</w:t>
      </w:r>
    </w:p>
    <w:p w14:paraId="6FF73214" w14:textId="77777777" w:rsidR="00D51273" w:rsidRPr="00EA08A9" w:rsidRDefault="0050369A" w:rsidP="00773A8D">
      <w:pPr>
        <w:tabs>
          <w:tab w:val="left" w:pos="300"/>
        </w:tabs>
        <w:spacing w:line="312" w:lineRule="auto"/>
        <w:contextualSpacing/>
        <w:jc w:val="both"/>
      </w:pPr>
      <w:r w:rsidRPr="00EA08A9">
        <w:rPr>
          <w:b/>
          <w:color w:val="0000FF"/>
        </w:rPr>
        <w:tab/>
        <w:t xml:space="preserve">C. </w:t>
      </w:r>
      <w:r w:rsidRPr="00EA08A9">
        <w:t>Tốc độ chuyển động của các phân tử cấu tạo nên vật càng lớn thì thể tích của vật càng lớn.</w:t>
      </w:r>
    </w:p>
    <w:p w14:paraId="79491C21" w14:textId="77777777" w:rsidR="00D51273" w:rsidRPr="00EA08A9" w:rsidRDefault="0050369A" w:rsidP="00773A8D">
      <w:pPr>
        <w:tabs>
          <w:tab w:val="left" w:pos="300"/>
        </w:tabs>
        <w:spacing w:line="312" w:lineRule="auto"/>
        <w:contextualSpacing/>
        <w:jc w:val="both"/>
      </w:pPr>
      <w:r w:rsidRPr="00EA08A9">
        <w:rPr>
          <w:b/>
          <w:color w:val="0000FF"/>
        </w:rPr>
        <w:tab/>
        <w:t xml:space="preserve">D. </w:t>
      </w:r>
      <w:r w:rsidRPr="00EA08A9">
        <w:t>Giữa các phân tử có lực tương tác gọi là lực liên kết phân tử.</w:t>
      </w:r>
    </w:p>
    <w:p w14:paraId="04C9095D" w14:textId="77777777" w:rsidR="00D51273" w:rsidRPr="00EA08A9" w:rsidRDefault="00D51273" w:rsidP="00773A8D">
      <w:pPr>
        <w:tabs>
          <w:tab w:val="left" w:pos="300"/>
        </w:tabs>
        <w:spacing w:line="312" w:lineRule="auto"/>
        <w:contextualSpacing/>
        <w:jc w:val="both"/>
      </w:pPr>
    </w:p>
    <w:p w14:paraId="2F78F380" w14:textId="56377E87" w:rsidR="00D51273" w:rsidRPr="00EA08A9" w:rsidRDefault="0050369A" w:rsidP="00773A8D">
      <w:pPr>
        <w:spacing w:line="312" w:lineRule="auto"/>
        <w:contextualSpacing/>
        <w:jc w:val="both"/>
        <w:rPr>
          <w:b/>
          <w:i/>
        </w:rPr>
      </w:pPr>
      <w:r w:rsidRPr="00EA08A9">
        <w:rPr>
          <w:rFonts w:eastAsia="Palatino Linotype"/>
          <w:b/>
          <w:bCs/>
          <w:color w:val="000000"/>
          <w:lang w:eastAsia="ko-KR"/>
        </w:rPr>
        <w:t xml:space="preserve">PHẦN </w:t>
      </w:r>
      <w:r w:rsidRPr="00EA08A9">
        <w:rPr>
          <w:b/>
          <w:color w:val="000000"/>
        </w:rPr>
        <w:t xml:space="preserve">II. </w:t>
      </w:r>
      <w:r w:rsidR="00F37B41" w:rsidRPr="00EA08A9">
        <w:rPr>
          <w:b/>
          <w:bCs/>
        </w:rPr>
        <w:t>Câu trắc nghiệm đúng sai (4 điểm</w:t>
      </w:r>
      <w:r w:rsidRPr="00EA08A9">
        <w:rPr>
          <w:b/>
          <w:bCs/>
        </w:rPr>
        <w:t>)</w:t>
      </w:r>
      <w:r w:rsidRPr="00EA08A9">
        <w:t xml:space="preserve"> </w:t>
      </w:r>
      <w:r w:rsidRPr="00EA08A9">
        <w:rPr>
          <w:i/>
        </w:rPr>
        <w:t xml:space="preserve">Thí sinh trả lời các câu từ câu 1 đến câu 4. Trong mỗi ý </w:t>
      </w:r>
      <w:r w:rsidRPr="00EA08A9">
        <w:rPr>
          <w:b/>
          <w:bCs/>
          <w:i/>
        </w:rPr>
        <w:t>a), b), c), d)</w:t>
      </w:r>
      <w:r w:rsidRPr="00EA08A9">
        <w:rPr>
          <w:i/>
        </w:rPr>
        <w:t xml:space="preserve"> ở mỗi câu thí sinh chọn đúng hoặc sai</w:t>
      </w:r>
    </w:p>
    <w:p w14:paraId="4E22509D" w14:textId="77777777" w:rsidR="00D51273" w:rsidRPr="00EA08A9" w:rsidRDefault="00D51273" w:rsidP="00773A8D">
      <w:pPr>
        <w:spacing w:line="312" w:lineRule="auto"/>
        <w:contextualSpacing/>
        <w:jc w:val="both"/>
        <w:rPr>
          <w:b/>
        </w:rPr>
      </w:pPr>
    </w:p>
    <w:p w14:paraId="157B6C15" w14:textId="0AA97659" w:rsidR="00D51273" w:rsidRPr="00EA08A9" w:rsidRDefault="0050369A" w:rsidP="00773A8D">
      <w:pPr>
        <w:spacing w:line="312" w:lineRule="auto"/>
        <w:contextualSpacing/>
        <w:jc w:val="both"/>
      </w:pPr>
      <w:r w:rsidRPr="00EA08A9">
        <w:rPr>
          <w:b/>
          <w:color w:val="0000FF"/>
          <w:lang w:eastAsia="ko-KR"/>
        </w:rPr>
        <w:t xml:space="preserve">Câu 1. </w:t>
      </w:r>
      <w:r w:rsidRPr="00EA08A9">
        <w:rPr>
          <w:color w:val="000000"/>
          <w:lang w:eastAsia="ko-KR"/>
        </w:rPr>
        <w:t xml:space="preserve">Hình 2 biểu diễn </w:t>
      </w:r>
      <w:r w:rsidRPr="00EA08A9">
        <w:rPr>
          <w:bCs/>
          <w:color w:val="000000"/>
          <w:lang w:eastAsia="ko-KR"/>
        </w:rPr>
        <w:t xml:space="preserve">đồ thị </w:t>
      </w:r>
      <w:r w:rsidRPr="00EA08A9">
        <w:rPr>
          <w:bCs/>
          <w:color w:val="000000"/>
          <w:lang w:val="nl-NL" w:eastAsia="ko-KR"/>
        </w:rPr>
        <w:t>nhiệt độ</w:t>
      </w:r>
      <w:r w:rsidRPr="00EA08A9">
        <w:rPr>
          <w:bCs/>
          <w:color w:val="000000"/>
          <w:lang w:eastAsia="ko-KR"/>
        </w:rPr>
        <w:t xml:space="preserve"> theo nhiệt</w:t>
      </w:r>
      <w:r w:rsidRPr="00EA08A9">
        <w:rPr>
          <w:bCs/>
          <w:color w:val="000000"/>
          <w:lang w:val="nl-NL" w:eastAsia="ko-KR"/>
        </w:rPr>
        <w:t xml:space="preserve"> lượng</w:t>
      </w:r>
      <w:r w:rsidRPr="00EA08A9">
        <w:rPr>
          <w:bCs/>
          <w:color w:val="000000"/>
          <w:lang w:eastAsia="ko-KR"/>
        </w:rPr>
        <w:t xml:space="preserve"> </w:t>
      </w:r>
      <w:r w:rsidRPr="00EA08A9">
        <w:rPr>
          <w:bCs/>
          <w:color w:val="000000"/>
          <w:lang w:val="nl-NL" w:eastAsia="ko-KR"/>
        </w:rPr>
        <w:t>tỏa ra</w:t>
      </w:r>
      <w:r w:rsidRPr="00EA08A9">
        <w:rPr>
          <w:color w:val="000000"/>
          <w:lang w:val="nl-NL" w:eastAsia="ko-KR"/>
        </w:rPr>
        <w:t xml:space="preserve"> </w:t>
      </w:r>
      <w:r w:rsidRPr="00EA08A9">
        <w:rPr>
          <w:color w:val="000000"/>
          <w:lang w:eastAsia="ko-KR"/>
        </w:rPr>
        <w:t>của một chất lỏng ở điều kiện áp suất tiêu chuẩn</w:t>
      </w:r>
      <w:r w:rsidRPr="00EA08A9">
        <w:rPr>
          <w:color w:val="000000"/>
          <w:lang w:val="nl-NL" w:eastAsia="ko-KR"/>
        </w:rPr>
        <w:t xml:space="preserve">. </w:t>
      </w:r>
    </w:p>
    <w:p w14:paraId="3AEE1B53" w14:textId="1514C528" w:rsidR="00D51273" w:rsidRPr="00EA08A9" w:rsidRDefault="00900C5F" w:rsidP="00773A8D">
      <w:pPr>
        <w:spacing w:line="312" w:lineRule="auto"/>
        <w:contextualSpacing/>
        <w:rPr>
          <w:rFonts w:eastAsia="Palatino Linotype"/>
          <w:bCs/>
          <w:color w:val="000000"/>
          <w:lang w:eastAsia="ko-KR"/>
        </w:rPr>
      </w:pPr>
      <w:r>
        <w:rPr>
          <w:noProof/>
        </w:rPr>
        <w:pict w14:anchorId="58DC47BA">
          <v:shape id="_x0000_s1057" type="#_x0000_t202" style="position:absolute;margin-left:403.75pt;margin-top:79.6pt;width:57.75pt;height:26.25pt;z-index:251662336">
            <v:textbox>
              <w:txbxContent>
                <w:p w14:paraId="65C8EEBD" w14:textId="4317AEE6" w:rsidR="00773A8D" w:rsidRDefault="00773A8D" w:rsidP="00773A8D">
                  <w:pPr>
                    <w:jc w:val="center"/>
                  </w:pPr>
                  <w:r>
                    <w:t>Hình 2</w:t>
                  </w:r>
                </w:p>
              </w:txbxContent>
            </v:textbox>
          </v:shape>
        </w:pict>
      </w:r>
      <w:r>
        <w:rPr>
          <w:noProof/>
        </w:rPr>
      </w:r>
      <w:r>
        <w:rPr>
          <w:noProof/>
        </w:rPr>
        <w:pict w14:anchorId="6026BBF3">
          <v:shape id="Text Box 2" o:spid="_x0000_s1062" type="#_x0000_t202" style="width:511.8pt;height:165.25pt;mso-left-percent:-10001;mso-top-percent:-10001;mso-wrap-distance-left:0;mso-wrap-distance-top:0;mso-wrap-distance-right:0;mso-wrap-distance-bottom:0;mso-position-horizontal:absolute;mso-position-horizontal-relative:char;mso-position-vertical:absolute;mso-position-vertical-relative:line;mso-left-percent:-10001;mso-top-percent:-10001;v-text-anchor:top" filled="f" fillcolor="this" stroked="f">
            <v:textbox>
              <w:txbxContent>
                <w:p w14:paraId="74814AE9" w14:textId="77777777" w:rsidR="00D51273" w:rsidRDefault="0050369A" w:rsidP="00D51273">
                  <w:pPr>
                    <w:ind w:firstLine="300"/>
                    <w:jc w:val="center"/>
                  </w:pPr>
                  <w:r w:rsidRPr="00E957E2">
                    <w:rPr>
                      <w:b/>
                      <w:noProof/>
                      <w:color w:val="0000FF"/>
                    </w:rPr>
                    <w:drawing>
                      <wp:inline distT="0" distB="0" distL="0" distR="0" wp14:anchorId="2E9F135A" wp14:editId="27B63DB0">
                        <wp:extent cx="2781300" cy="1933575"/>
                        <wp:effectExtent l="0" t="0" r="0" b="0"/>
                        <wp:docPr id="1130" name="Picture 1" descr="A diagram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94318" name="Picture 1" descr="A diagram of a line&#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t="2216"/>
                                <a:stretch>
                                  <a:fillRect/>
                                </a:stretch>
                              </pic:blipFill>
                              <pic:spPr bwMode="auto">
                                <a:xfrm>
                                  <a:off x="0" y="0"/>
                                  <a:ext cx="2781300" cy="1933575"/>
                                </a:xfrm>
                                <a:prstGeom prst="rect">
                                  <a:avLst/>
                                </a:prstGeom>
                                <a:noFill/>
                                <a:ln>
                                  <a:noFill/>
                                </a:ln>
                              </pic:spPr>
                            </pic:pic>
                          </a:graphicData>
                        </a:graphic>
                      </wp:inline>
                    </w:drawing>
                  </w:r>
                </w:p>
              </w:txbxContent>
            </v:textbox>
            <w10:wrap type="none"/>
            <w10:anchorlock/>
          </v:shape>
        </w:pict>
      </w:r>
    </w:p>
    <w:p w14:paraId="5B9B13BF"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a) </w:t>
      </w:r>
      <w:r w:rsidRPr="00EA08A9">
        <w:rPr>
          <w:color w:val="000000"/>
        </w:rPr>
        <w:t>Sau 10 phút chất lỏng đông đặc hoàn toàn.</w:t>
      </w:r>
    </w:p>
    <w:p w14:paraId="675162FF" w14:textId="73BFAB06"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b) </w:t>
      </w:r>
      <w:r w:rsidRPr="00EA08A9">
        <w:rPr>
          <w:color w:val="000000"/>
        </w:rPr>
        <w:t>Để đông đặc hoàn toàn chất lỏng</w:t>
      </w:r>
      <w:r w:rsidR="00B07432" w:rsidRPr="00EA08A9">
        <w:rPr>
          <w:color w:val="000000"/>
        </w:rPr>
        <w:t xml:space="preserve"> tỏa ra môi trường một nhiệt lượ</w:t>
      </w:r>
      <w:r w:rsidRPr="00EA08A9">
        <w:rPr>
          <w:color w:val="000000"/>
        </w:rPr>
        <w:t>ng 15 kJ.</w:t>
      </w:r>
    </w:p>
    <w:p w14:paraId="384FBDF5"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c) </w:t>
      </w:r>
      <w:r w:rsidRPr="00EA08A9">
        <w:rPr>
          <w:color w:val="000000"/>
        </w:rPr>
        <w:t>Đoạn CD biểu diễn quá trình đông đặc của chất lỏng.</w:t>
      </w:r>
    </w:p>
    <w:p w14:paraId="66373A5E"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d) </w:t>
      </w:r>
      <w:r w:rsidRPr="00EA08A9">
        <w:rPr>
          <w:color w:val="000000"/>
        </w:rPr>
        <w:t xml:space="preserve">Đoạn AB </w:t>
      </w:r>
      <w:r w:rsidRPr="00EA08A9">
        <w:rPr>
          <w:color w:val="000000"/>
          <w:lang w:val="nl-NL"/>
        </w:rPr>
        <w:t xml:space="preserve">và BC </w:t>
      </w:r>
      <w:r w:rsidRPr="00EA08A9">
        <w:rPr>
          <w:color w:val="000000"/>
        </w:rPr>
        <w:t>biểu diễn quá trình hạ nhiệt độ của chất lỏng</w:t>
      </w:r>
      <w:r w:rsidRPr="00EA08A9">
        <w:rPr>
          <w:color w:val="000000"/>
          <w:lang w:val="nl-NL"/>
        </w:rPr>
        <w:t>.</w:t>
      </w:r>
    </w:p>
    <w:p w14:paraId="6FC7043C" w14:textId="77777777" w:rsidR="00D51273" w:rsidRPr="00EA08A9" w:rsidRDefault="0050369A" w:rsidP="00773A8D">
      <w:pPr>
        <w:spacing w:line="312" w:lineRule="auto"/>
        <w:contextualSpacing/>
        <w:jc w:val="both"/>
        <w:rPr>
          <w:rFonts w:eastAsia="Palatino Linotype"/>
          <w:bCs/>
          <w:color w:val="000000"/>
          <w:lang w:eastAsia="ko-KR"/>
        </w:rPr>
      </w:pPr>
      <w:r w:rsidRPr="00EA08A9">
        <w:rPr>
          <w:b/>
          <w:color w:val="0000FF"/>
        </w:rPr>
        <w:t xml:space="preserve">Câu 2. </w:t>
      </w:r>
      <w:r w:rsidRPr="00EA08A9">
        <w:t>Dùng một ấm điện có công suất 1000 W đun 500 g nước ở 40°C đến khi sôi ở áp suất tiêu chuẩn. Cho nhiệt dung riêng của nước là 4,2.10</w:t>
      </w:r>
      <w:r w:rsidRPr="00EA08A9">
        <w:rPr>
          <w:vertAlign w:val="superscript"/>
        </w:rPr>
        <w:t>3</w:t>
      </w:r>
      <w:r w:rsidRPr="00EA08A9">
        <w:t xml:space="preserve"> J/kg.K, nhiệt hóa hơi riêng của nước là 2,26.10</w:t>
      </w:r>
      <w:r w:rsidRPr="00EA08A9">
        <w:rPr>
          <w:vertAlign w:val="superscript"/>
        </w:rPr>
        <w:t>6</w:t>
      </w:r>
      <w:r w:rsidRPr="00EA08A9">
        <w:t xml:space="preserve"> J/kg.</w:t>
      </w:r>
    </w:p>
    <w:p w14:paraId="40FA54B4"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a) </w:t>
      </w:r>
      <w:r w:rsidRPr="00EA08A9">
        <w:t>Sau khi đun nước đến nhiệt độ sôi, người ta để nước trong ấm tiếp tục sôi trong 1 phút. Khối lượng nước còn lại trong ấm là 200 g.</w:t>
      </w:r>
    </w:p>
    <w:p w14:paraId="5E904E3D"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b) </w:t>
      </w:r>
      <w:r w:rsidRPr="00EA08A9">
        <w:t>Nhiệt lượng cần cung cấp để 500 g nước hóa hơi hoàn toàn ở 100</w:t>
      </w:r>
      <w:r w:rsidRPr="00EA08A9">
        <w:rPr>
          <w:vertAlign w:val="superscript"/>
        </w:rPr>
        <w:t>0</w:t>
      </w:r>
      <w:r w:rsidRPr="00EA08A9">
        <w:t>C là 0,904 J.</w:t>
      </w:r>
    </w:p>
    <w:p w14:paraId="6116539F"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c) </w:t>
      </w:r>
      <w:r w:rsidRPr="00EA08A9">
        <w:t>Nhiệt lượng để làm nóng 500 g nước từ 40</w:t>
      </w:r>
      <w:r w:rsidRPr="00EA08A9">
        <w:rPr>
          <w:vertAlign w:val="superscript"/>
        </w:rPr>
        <w:t>0</w:t>
      </w:r>
      <w:r w:rsidRPr="00EA08A9">
        <w:t>C đến 100</w:t>
      </w:r>
      <w:r w:rsidRPr="00EA08A9">
        <w:rPr>
          <w:vertAlign w:val="superscript"/>
        </w:rPr>
        <w:t>0</w:t>
      </w:r>
      <w:r w:rsidRPr="00EA08A9">
        <w:t>C là 126.10</w:t>
      </w:r>
      <w:r w:rsidRPr="00EA08A9">
        <w:rPr>
          <w:vertAlign w:val="superscript"/>
        </w:rPr>
        <w:t>3</w:t>
      </w:r>
      <w:r w:rsidRPr="00EA08A9">
        <w:t xml:space="preserve"> J.</w:t>
      </w:r>
    </w:p>
    <w:p w14:paraId="3092F652"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d) </w:t>
      </w:r>
      <w:r w:rsidRPr="00EA08A9">
        <w:t>Bỏ qua mọi sự mất mát năng lượng.Thời gian cần thiết để đun 500 g nước từ 40</w:t>
      </w:r>
      <w:r w:rsidRPr="00EA08A9">
        <w:rPr>
          <w:vertAlign w:val="superscript"/>
        </w:rPr>
        <w:t>0</w:t>
      </w:r>
      <w:r w:rsidRPr="00EA08A9">
        <w:t>C đạt đến nhiệt độ sôi là 2,1 phút.</w:t>
      </w:r>
    </w:p>
    <w:p w14:paraId="11006F6C" w14:textId="77777777" w:rsidR="00D51273" w:rsidRPr="00EA08A9" w:rsidRDefault="0050369A" w:rsidP="00773A8D">
      <w:pPr>
        <w:spacing w:line="312" w:lineRule="auto"/>
        <w:contextualSpacing/>
        <w:jc w:val="both"/>
        <w:rPr>
          <w:rFonts w:eastAsia="Palatino Linotype"/>
          <w:bCs/>
          <w:color w:val="000000"/>
          <w:lang w:eastAsia="ko-KR"/>
        </w:rPr>
      </w:pPr>
      <w:r w:rsidRPr="00EA08A9">
        <w:rPr>
          <w:b/>
          <w:color w:val="0000FF"/>
        </w:rPr>
        <w:t xml:space="preserve">Câu 3. </w:t>
      </w:r>
      <w:r w:rsidRPr="00EA08A9">
        <w:t>Cho các phát biểu sau về nhiệt độ và thang nhiệt độ</w:t>
      </w:r>
    </w:p>
    <w:p w14:paraId="58BF4E96"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a) </w:t>
      </w:r>
      <w:r w:rsidRPr="00EA08A9">
        <w:t>Nhiệt độ cho biết xu hướng truyền năng lượng nhiệt giữa các vật.</w:t>
      </w:r>
    </w:p>
    <w:p w14:paraId="3E36ADDA"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bCs/>
          <w:color w:val="0000FF"/>
        </w:rPr>
        <w:lastRenderedPageBreak/>
        <w:tab/>
        <w:t xml:space="preserve">b) </w:t>
      </w:r>
      <w:r w:rsidRPr="00EA08A9">
        <w:rPr>
          <w:bCs/>
        </w:rPr>
        <w:t>Thang nhiệt độ Kelvin, hai nhiệt độ dùng làm mốc là: nhiệt độ thấp nhất các vật có thể có và nhiệt độ mà nước tinh khiết có thể tồn tại đồng thời ở cả ba thể rắn, lỏng, hơi trong trạng thái cân bằng nhiệt ở áp suất tiêu chuẩn.</w:t>
      </w:r>
    </w:p>
    <w:p w14:paraId="52B86A79"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c) </w:t>
      </w:r>
      <w:r w:rsidRPr="00EA08A9">
        <w:t>Năng lượng nhiệt được truyền từ vật lạnh hơn sang vật nóng  hơn</w:t>
      </w:r>
      <w:r w:rsidRPr="00EA08A9">
        <w:rPr>
          <w:b/>
          <w:bCs/>
        </w:rPr>
        <w:t>.</w:t>
      </w:r>
    </w:p>
    <w:p w14:paraId="07D97B7A"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d) </w:t>
      </w:r>
      <w:r w:rsidRPr="00EA08A9">
        <w:t>Phần năng lượng nhiệt truyền từ vật có nhiệt độ cao hơn sang vật có nhiệt độ thấp hơn được gọi là nhiệt năng.</w:t>
      </w:r>
    </w:p>
    <w:p w14:paraId="3D62B0CA" w14:textId="77777777" w:rsidR="00D51273" w:rsidRPr="00EA08A9" w:rsidRDefault="0050369A" w:rsidP="00773A8D">
      <w:pPr>
        <w:spacing w:line="312" w:lineRule="auto"/>
        <w:contextualSpacing/>
        <w:jc w:val="both"/>
        <w:rPr>
          <w:rFonts w:eastAsia="Palatino Linotype"/>
          <w:bCs/>
          <w:color w:val="000000"/>
          <w:lang w:eastAsia="ko-KR"/>
        </w:rPr>
      </w:pPr>
      <w:r w:rsidRPr="00EA08A9">
        <w:rPr>
          <w:b/>
          <w:color w:val="0000FF"/>
        </w:rPr>
        <w:t xml:space="preserve">Câu 4. </w:t>
      </w:r>
      <w:r w:rsidRPr="00EA08A9">
        <w:t>Xét khối khí chứa trong xi-lanh</w:t>
      </w:r>
      <w:r w:rsidRPr="00EA08A9">
        <w:rPr>
          <w:lang w:val="vi-VN"/>
        </w:rPr>
        <w:t>. D</w:t>
      </w:r>
      <w:r w:rsidRPr="00EA08A9">
        <w:t>ùng tay ấn mạnh và nhanh pit-tông, đồng thời nung nóng khí bằng ngọn lửa đèn cồn</w:t>
      </w:r>
      <w:r w:rsidRPr="00EA08A9">
        <w:rPr>
          <w:lang w:val="vi-VN"/>
        </w:rPr>
        <w:t>.</w:t>
      </w:r>
    </w:p>
    <w:p w14:paraId="0E251B70"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a) </w:t>
      </w:r>
      <w:r w:rsidRPr="00EA08A9">
        <w:t>Nội năng của khí tăng.</w:t>
      </w:r>
    </w:p>
    <w:p w14:paraId="409A5A4D"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b) </w:t>
      </w:r>
      <w:r w:rsidRPr="00EA08A9">
        <w:t>Khí nhận nhiệt lượng nên Q &lt; 0.</w:t>
      </w:r>
    </w:p>
    <w:p w14:paraId="7C8701CD"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c) </w:t>
      </w:r>
      <w:r w:rsidRPr="00EA08A9">
        <w:t>Khí nhận công nên A &gt; 0.</w:t>
      </w:r>
    </w:p>
    <w:p w14:paraId="625D20C3" w14:textId="77777777" w:rsidR="00D51273" w:rsidRPr="00EA08A9" w:rsidRDefault="0050369A" w:rsidP="00773A8D">
      <w:pPr>
        <w:tabs>
          <w:tab w:val="left" w:pos="300"/>
        </w:tabs>
        <w:spacing w:line="312" w:lineRule="auto"/>
        <w:contextualSpacing/>
        <w:jc w:val="both"/>
        <w:rPr>
          <w:rFonts w:eastAsia="Palatino Linotype"/>
          <w:bCs/>
          <w:color w:val="000000"/>
          <w:lang w:eastAsia="ko-KR"/>
        </w:rPr>
      </w:pPr>
      <w:r w:rsidRPr="00EA08A9">
        <w:rPr>
          <w:b/>
          <w:color w:val="0000FF"/>
        </w:rPr>
        <w:tab/>
        <w:t xml:space="preserve">d) </w:t>
      </w:r>
      <w:r w:rsidRPr="00EA08A9">
        <w:t xml:space="preserve">Biểu thức định luật I nhiệt động lực học cho khối khí là </w:t>
      </w:r>
      <w:r w:rsidRPr="00EA08A9">
        <w:rPr>
          <w:b/>
          <w:bCs/>
          <w:position w:val="-6"/>
        </w:rPr>
        <w:object w:dxaOrig="915" w:dyaOrig="285" w14:anchorId="4905507D">
          <v:shape id="_x0000_i1046" type="#_x0000_t75" style="width:45.6pt;height:14.4pt" o:ole="">
            <v:imagedata r:id="rId48" o:title=""/>
          </v:shape>
          <o:OLEObject Type="Embed" ProgID="Equation.DSMT4" ShapeID="_x0000_i1046" DrawAspect="Content" ObjectID="_1788981349" r:id="rId49"/>
        </w:object>
      </w:r>
      <w:r w:rsidRPr="00EA08A9">
        <w:rPr>
          <w:b/>
          <w:bCs/>
        </w:rPr>
        <w:t>.</w:t>
      </w:r>
    </w:p>
    <w:p w14:paraId="29BECC75" w14:textId="77777777" w:rsidR="00D51273" w:rsidRPr="00EA08A9" w:rsidRDefault="00D51273" w:rsidP="00773A8D">
      <w:pPr>
        <w:tabs>
          <w:tab w:val="left" w:pos="300"/>
        </w:tabs>
        <w:spacing w:line="312" w:lineRule="auto"/>
        <w:contextualSpacing/>
        <w:jc w:val="both"/>
        <w:rPr>
          <w:rFonts w:eastAsia="Palatino Linotype"/>
          <w:bCs/>
          <w:color w:val="000000"/>
          <w:lang w:eastAsia="ko-KR"/>
        </w:rPr>
      </w:pPr>
    </w:p>
    <w:p w14:paraId="17B66266" w14:textId="676C9712" w:rsidR="00D51273" w:rsidRPr="00EA08A9" w:rsidRDefault="0050369A" w:rsidP="00773A8D">
      <w:pPr>
        <w:spacing w:line="312" w:lineRule="auto"/>
        <w:contextualSpacing/>
        <w:jc w:val="both"/>
        <w:rPr>
          <w:b/>
        </w:rPr>
      </w:pPr>
      <w:r w:rsidRPr="00EA08A9">
        <w:rPr>
          <w:b/>
        </w:rPr>
        <w:t xml:space="preserve">PHẦN </w:t>
      </w:r>
      <w:r w:rsidRPr="00EA08A9">
        <w:rPr>
          <w:b/>
          <w:color w:val="000000"/>
        </w:rPr>
        <w:t xml:space="preserve">III. </w:t>
      </w:r>
      <w:r w:rsidRPr="00EA08A9">
        <w:rPr>
          <w:b/>
          <w:bCs/>
        </w:rPr>
        <w:t>Câu trắc nghiệm trả lời</w:t>
      </w:r>
      <w:r w:rsidR="001E16C8" w:rsidRPr="00EA08A9">
        <w:rPr>
          <w:b/>
          <w:bCs/>
        </w:rPr>
        <w:t xml:space="preserve"> ngắn (1,5 điểm</w:t>
      </w:r>
      <w:r w:rsidRPr="00EA08A9">
        <w:rPr>
          <w:b/>
          <w:bCs/>
        </w:rPr>
        <w:t>)</w:t>
      </w:r>
      <w:r w:rsidRPr="00EA08A9">
        <w:t xml:space="preserve"> </w:t>
      </w:r>
      <w:r w:rsidRPr="00EA08A9">
        <w:rPr>
          <w:i/>
        </w:rPr>
        <w:t xml:space="preserve">Thí sinh trả lời các câu từ câu 1 đến câu </w:t>
      </w:r>
      <w:r w:rsidR="00C76C30">
        <w:rPr>
          <w:i/>
        </w:rPr>
        <w:t>6</w:t>
      </w:r>
      <w:r w:rsidRPr="00EA08A9">
        <w:rPr>
          <w:i/>
        </w:rPr>
        <w:t>.</w:t>
      </w:r>
    </w:p>
    <w:p w14:paraId="4AE997E1" w14:textId="77777777" w:rsidR="00D51273" w:rsidRPr="00EA08A9" w:rsidRDefault="00D51273" w:rsidP="00773A8D">
      <w:pPr>
        <w:spacing w:line="312" w:lineRule="auto"/>
        <w:contextualSpacing/>
        <w:jc w:val="both"/>
        <w:rPr>
          <w:b/>
        </w:rPr>
      </w:pPr>
    </w:p>
    <w:p w14:paraId="7E746EBF" w14:textId="77777777" w:rsidR="00D51273" w:rsidRPr="00EA08A9" w:rsidRDefault="0050369A" w:rsidP="00773A8D">
      <w:pPr>
        <w:spacing w:line="312" w:lineRule="auto"/>
        <w:contextualSpacing/>
        <w:jc w:val="both"/>
        <w:rPr>
          <w:b/>
        </w:rPr>
      </w:pPr>
      <w:r w:rsidRPr="00EA08A9">
        <w:rPr>
          <w:b/>
          <w:color w:val="0000FF"/>
        </w:rPr>
        <w:t xml:space="preserve">Câu 1. </w:t>
      </w:r>
      <w:r w:rsidRPr="00EA08A9">
        <w:t>Nhiệt kế chỉ giá trị 32</w:t>
      </w:r>
      <w:r w:rsidRPr="00EA08A9">
        <w:rPr>
          <w:vertAlign w:val="superscript"/>
        </w:rPr>
        <w:t>0</w:t>
      </w:r>
      <w:r w:rsidRPr="00EA08A9">
        <w:t>C, theo thang Kelvin nhiệt độ này có giá trị bằng bao nhiêu?</w:t>
      </w:r>
    </w:p>
    <w:p w14:paraId="53C997B0" w14:textId="4A03EA23" w:rsidR="00D51273" w:rsidRPr="00EA08A9" w:rsidRDefault="0050369A" w:rsidP="00773A8D">
      <w:pPr>
        <w:spacing w:line="312" w:lineRule="auto"/>
        <w:contextualSpacing/>
        <w:jc w:val="both"/>
        <w:rPr>
          <w:b/>
        </w:rPr>
      </w:pPr>
      <w:r w:rsidRPr="00EA08A9">
        <w:rPr>
          <w:b/>
          <w:color w:val="0000FF"/>
        </w:rPr>
        <w:t xml:space="preserve">Câu 2. </w:t>
      </w:r>
      <w:r w:rsidRPr="00EA08A9">
        <w:t xml:space="preserve">Một ấm điện công suất 1500 W chứa 800 g nước ở </w:t>
      </w:r>
      <w:r w:rsidR="00F37B41" w:rsidRPr="00EA08A9">
        <w:rPr>
          <w:position w:val="-6"/>
        </w:rPr>
        <w:object w:dxaOrig="400" w:dyaOrig="320" w14:anchorId="6C49276B">
          <v:shape id="_x0000_i1047" type="#_x0000_t75" style="width:20pt;height:16pt" o:ole="">
            <v:imagedata r:id="rId50" o:title=""/>
          </v:shape>
          <o:OLEObject Type="Embed" ProgID="Equation.3" ShapeID="_x0000_i1047" DrawAspect="Content" ObjectID="_1788981350" r:id="rId51"/>
        </w:object>
      </w:r>
      <w:r w:rsidR="00F37B41" w:rsidRPr="00EA08A9">
        <w:t>C.</w:t>
      </w:r>
      <w:r w:rsidRPr="00EA08A9">
        <w:t xml:space="preserve"> Cho nhiệt dung riêng của nước là 4,2.10</w:t>
      </w:r>
      <w:r w:rsidRPr="00EA08A9">
        <w:rPr>
          <w:vertAlign w:val="superscript"/>
        </w:rPr>
        <w:t>3</w:t>
      </w:r>
      <w:r w:rsidRPr="00EA08A9">
        <w:t xml:space="preserve"> J/kg.K, nhiệt hóa hơi riêng của nước là 2,26.10</w:t>
      </w:r>
      <w:r w:rsidRPr="00EA08A9">
        <w:rPr>
          <w:vertAlign w:val="superscript"/>
        </w:rPr>
        <w:t>6</w:t>
      </w:r>
      <w:r w:rsidRPr="00EA08A9">
        <w:t xml:space="preserve"> J/kg. Thời gian cần thiết để hóa hơi hoàn toàn lượng nước trên là bao nhiêu phút? (Kết quả lấy </w:t>
      </w:r>
      <w:r w:rsidR="009F4590">
        <w:t>1</w:t>
      </w:r>
      <w:r w:rsidRPr="00EA08A9">
        <w:t xml:space="preserve"> chữ số sau dấu phẩy thập phân)</w:t>
      </w:r>
    </w:p>
    <w:p w14:paraId="77CD0FFA" w14:textId="3DACCA41" w:rsidR="00D51273" w:rsidRPr="00EA08A9" w:rsidRDefault="0050369A" w:rsidP="00773A8D">
      <w:pPr>
        <w:spacing w:line="312" w:lineRule="auto"/>
        <w:contextualSpacing/>
        <w:jc w:val="both"/>
        <w:rPr>
          <w:b/>
        </w:rPr>
      </w:pPr>
      <w:r w:rsidRPr="00EA08A9">
        <w:rPr>
          <w:b/>
          <w:color w:val="0000FF"/>
        </w:rPr>
        <w:t xml:space="preserve">Câu 3. </w:t>
      </w:r>
      <w:r w:rsidRPr="00EA08A9">
        <w:t xml:space="preserve">Cho biết nước đá có nhiệt nóng chảy riêng là </w:t>
      </w:r>
      <w:r w:rsidRPr="00EA08A9">
        <w:rPr>
          <w:position w:val="-8"/>
        </w:rPr>
        <w:object w:dxaOrig="795" w:dyaOrig="360" w14:anchorId="16DAFA92">
          <v:shape id="_x0000_i1048" type="#_x0000_t75" style="width:39.6pt;height:18pt" o:ole="">
            <v:imagedata r:id="rId52" o:title=""/>
          </v:shape>
          <o:OLEObject Type="Embed" ProgID="Equation.DSMT4" ShapeID="_x0000_i1048" DrawAspect="Content" ObjectID="_1788981351" r:id="rId53"/>
        </w:object>
      </w:r>
      <w:r w:rsidRPr="00EA08A9">
        <w:t>J/kg. Nhiệt lượng cần cung cấp để làm nóng chảy hoàn toàn cục nước đá khối lượng 150 g ở nhiệt độ 0</w:t>
      </w:r>
      <w:r w:rsidRPr="00EA08A9">
        <w:rPr>
          <w:vertAlign w:val="superscript"/>
        </w:rPr>
        <w:t>0</w:t>
      </w:r>
      <w:r w:rsidRPr="00EA08A9">
        <w:t>C có giá trị bằng bao nhiêu kilo J?</w:t>
      </w:r>
    </w:p>
    <w:p w14:paraId="10EAF03F" w14:textId="77777777" w:rsidR="00D51273" w:rsidRPr="00EA08A9" w:rsidRDefault="0050369A" w:rsidP="00773A8D">
      <w:pPr>
        <w:spacing w:line="312" w:lineRule="auto"/>
        <w:contextualSpacing/>
        <w:jc w:val="both"/>
      </w:pPr>
      <w:r w:rsidRPr="00EA08A9">
        <w:rPr>
          <w:b/>
          <w:color w:val="0000FF"/>
          <w:lang w:val="vi-VN"/>
        </w:rPr>
        <w:t xml:space="preserve">Câu 4. </w:t>
      </w:r>
      <w:r w:rsidRPr="00EA08A9">
        <w:rPr>
          <w:lang w:val="vi-VN"/>
        </w:rPr>
        <w:t>Người ta thực hiện công 200 J để nén khí trong một xi</w:t>
      </w:r>
      <w:r w:rsidRPr="00EA08A9">
        <w:t>-</w:t>
      </w:r>
      <w:r w:rsidRPr="00EA08A9">
        <w:rPr>
          <w:lang w:val="vi-VN"/>
        </w:rPr>
        <w:t>lanh. Biết khí truyền ra môi trường xung quanh nhiệt lượng 40 J. Độ biến thiên nội năng của khí là bao nhiêu J?</w:t>
      </w:r>
    </w:p>
    <w:p w14:paraId="71852991" w14:textId="456524F6" w:rsidR="00773A8D" w:rsidRPr="00EA08A9" w:rsidRDefault="00773A8D" w:rsidP="00773A8D">
      <w:pPr>
        <w:spacing w:line="312" w:lineRule="auto"/>
        <w:contextualSpacing/>
        <w:jc w:val="both"/>
      </w:pPr>
      <w:bookmarkStart w:id="1" w:name="_Hlk178149669"/>
      <w:r w:rsidRPr="00EA08A9">
        <w:rPr>
          <w:b/>
          <w:bCs/>
        </w:rPr>
        <w:t>Câu 5.</w:t>
      </w:r>
      <w:r w:rsidRPr="00EA08A9">
        <w:t xml:space="preserve"> Có hai bình cách nhiệt, bình thứ nhất chứa 6 kg nước ở nhiệt độ 60</w:t>
      </w:r>
      <w:r w:rsidRPr="00EA08A9">
        <w:rPr>
          <w:vertAlign w:val="superscript"/>
        </w:rPr>
        <w:t>0</w:t>
      </w:r>
      <w:r w:rsidRPr="00EA08A9">
        <w:t>C và bình thứ hai chứa 4 kg nước ở nhiệt độ</w:t>
      </w:r>
      <w:r w:rsidR="00F37B41" w:rsidRPr="00EA08A9">
        <w:t xml:space="preserve"> 20</w:t>
      </w:r>
      <w:r w:rsidR="00F37B41" w:rsidRPr="00EA08A9">
        <w:rPr>
          <w:vertAlign w:val="superscript"/>
        </w:rPr>
        <w:t>0</w:t>
      </w:r>
      <w:r w:rsidR="00F37B41" w:rsidRPr="00EA08A9">
        <w:t>C.</w:t>
      </w:r>
      <w:r w:rsidRPr="00EA08A9">
        <w:t xml:space="preserve"> Rót một lượng nước có khối lượng m từ bình thứ hai sang bình thứ nhất. Sau khi có sự cân bằng nhiệt, người ta lại rót một lượng nước có khối lượng đúng bằng m từ bình thứ nhất sang bình thứ hai để nhiệt độ của bình thứ hai sau khi cân bằng là </w:t>
      </w:r>
      <w:r w:rsidR="00F37B41" w:rsidRPr="00EA08A9">
        <w:t>25</w:t>
      </w:r>
      <w:r w:rsidR="00F37B41" w:rsidRPr="00EA08A9">
        <w:rPr>
          <w:vertAlign w:val="superscript"/>
        </w:rPr>
        <w:t>0</w:t>
      </w:r>
      <w:r w:rsidR="00F37B41" w:rsidRPr="00EA08A9">
        <w:t>C.</w:t>
      </w:r>
      <w:r w:rsidRPr="00EA08A9">
        <w:t xml:space="preserve"> Tìm nhiệt độ cân bằng theo đơn vị </w:t>
      </w:r>
      <w:r w:rsidRPr="00EA08A9">
        <w:rPr>
          <w:vertAlign w:val="superscript"/>
        </w:rPr>
        <w:t>0</w:t>
      </w:r>
      <w:r w:rsidRPr="00EA08A9">
        <w:t xml:space="preserve">C của bình thứ nhất trong lần rót đầu tiên. (Kết quả lấy </w:t>
      </w:r>
      <w:r w:rsidR="009F4590">
        <w:t>1</w:t>
      </w:r>
      <w:r w:rsidRPr="00EA08A9">
        <w:t xml:space="preserve"> chữ số sau dấu phẩy thập phân)  </w:t>
      </w:r>
    </w:p>
    <w:p w14:paraId="25687601" w14:textId="1B2F9FA5" w:rsidR="00773A8D" w:rsidRPr="00EA08A9" w:rsidRDefault="00773A8D" w:rsidP="00773A8D">
      <w:pPr>
        <w:spacing w:line="312" w:lineRule="auto"/>
        <w:contextualSpacing/>
        <w:jc w:val="both"/>
      </w:pPr>
      <w:bookmarkStart w:id="2" w:name="_Hlk169108033"/>
      <w:r w:rsidRPr="00EA08A9">
        <w:rPr>
          <w:b/>
          <w:bCs/>
        </w:rPr>
        <w:t>Câu</w:t>
      </w:r>
      <w:r w:rsidRPr="00EA08A9">
        <w:rPr>
          <w:b/>
          <w:bCs/>
          <w:lang w:val="vi-VN"/>
        </w:rPr>
        <w:t xml:space="preserve"> </w:t>
      </w:r>
      <w:r w:rsidRPr="00EA08A9">
        <w:rPr>
          <w:b/>
          <w:bCs/>
        </w:rPr>
        <w:t>6</w:t>
      </w:r>
      <w:r w:rsidRPr="00EA08A9">
        <w:rPr>
          <w:b/>
          <w:bCs/>
          <w:lang w:val="vi-VN"/>
        </w:rPr>
        <w:t>.</w:t>
      </w:r>
      <w:r w:rsidRPr="00EA08A9">
        <w:rPr>
          <w:lang w:val="vi-VN"/>
        </w:rPr>
        <w:t xml:space="preserve"> </w:t>
      </w:r>
      <w:r w:rsidRPr="00EA08A9">
        <w:t>Biết nhiệt dung riêng của nhôm là 880 J/kg.K, của nước là 4200 J/kg.K, nhiệt hoá hơi riêng của nước là 2,26.10</w:t>
      </w:r>
      <w:r w:rsidRPr="00EA08A9">
        <w:rPr>
          <w:vertAlign w:val="superscript"/>
        </w:rPr>
        <w:t>6</w:t>
      </w:r>
      <w:r w:rsidRPr="00EA08A9">
        <w:t xml:space="preserve"> J/kg. Khối lượng riêng của nước là 1 kg/lít. Dùng bếp điện để đun một ấm nhôm khối lượng 600 g đựng 1,5 lít nước ở nhiệt độ</w:t>
      </w:r>
      <w:r w:rsidR="00F37B41" w:rsidRPr="00EA08A9">
        <w:t xml:space="preserve"> 30</w:t>
      </w:r>
      <w:r w:rsidR="00F37B41" w:rsidRPr="00EA08A9">
        <w:rPr>
          <w:vertAlign w:val="superscript"/>
        </w:rPr>
        <w:t>0</w:t>
      </w:r>
      <w:r w:rsidR="00F37B41" w:rsidRPr="00EA08A9">
        <w:t>C.</w:t>
      </w:r>
      <w:r w:rsidRPr="00EA08A9">
        <w:t xml:space="preserve"> Sau 30 phút đã có 20% lượng nước trong ấm hoá hơi ở nhiệt độ sôi</w:t>
      </w:r>
      <w:r w:rsidR="00F37B41" w:rsidRPr="00EA08A9">
        <w:t xml:space="preserve"> 100</w:t>
      </w:r>
      <w:r w:rsidR="00F37B41" w:rsidRPr="00EA08A9">
        <w:rPr>
          <w:vertAlign w:val="superscript"/>
        </w:rPr>
        <w:t>0</w:t>
      </w:r>
      <w:r w:rsidR="00F37B41" w:rsidRPr="00EA08A9">
        <w:t xml:space="preserve">C. </w:t>
      </w:r>
      <w:r w:rsidR="00D511FF" w:rsidRPr="00EA08A9">
        <w:t>Biết hiệu suất của ấm là 70%, n</w:t>
      </w:r>
      <w:r w:rsidRPr="00EA08A9">
        <w:t>hiệt lượng trung bình mà bếp điện cung cấp cho ấm nước trong mỗi giây là bao nhiêu Oat</w:t>
      </w:r>
      <w:r w:rsidR="00D511FF" w:rsidRPr="00EA08A9">
        <w:t xml:space="preserve"> (W)? </w:t>
      </w:r>
      <w:r w:rsidRPr="00EA08A9">
        <w:t xml:space="preserve">(Kết quả </w:t>
      </w:r>
      <w:r w:rsidR="00FF627E">
        <w:t>làm tròn đến số nguyên</w:t>
      </w:r>
      <w:bookmarkStart w:id="3" w:name="_GoBack"/>
      <w:bookmarkEnd w:id="3"/>
      <w:r w:rsidRPr="00EA08A9">
        <w:t xml:space="preserve">)  </w:t>
      </w:r>
    </w:p>
    <w:bookmarkEnd w:id="1"/>
    <w:bookmarkEnd w:id="2"/>
    <w:p w14:paraId="2CF80C47" w14:textId="77777777" w:rsidR="00773A8D" w:rsidRPr="00EA08A9" w:rsidRDefault="00773A8D" w:rsidP="00773A8D">
      <w:pPr>
        <w:spacing w:line="312" w:lineRule="auto"/>
        <w:contextualSpacing/>
        <w:jc w:val="both"/>
      </w:pPr>
    </w:p>
    <w:p w14:paraId="200F4F45" w14:textId="77777777" w:rsidR="00D51273" w:rsidRPr="00EA08A9" w:rsidRDefault="0050369A" w:rsidP="00773A8D">
      <w:pPr>
        <w:spacing w:line="312" w:lineRule="auto"/>
        <w:contextualSpacing/>
        <w:jc w:val="center"/>
        <w:rPr>
          <w:b/>
          <w:color w:val="0000FF"/>
        </w:rPr>
      </w:pPr>
      <w:r w:rsidRPr="00EA08A9">
        <w:rPr>
          <w:b/>
          <w:color w:val="0000FF"/>
        </w:rPr>
        <w:t>-------- HẾT--------</w:t>
      </w:r>
    </w:p>
    <w:sectPr w:rsidR="00D51273" w:rsidRPr="00EA08A9" w:rsidSect="001E16C8">
      <w:footerReference w:type="even" r:id="rId54"/>
      <w:footerReference w:type="default" r:id="rId55"/>
      <w:footerReference w:type="first" r:id="rId56"/>
      <w:pgSz w:w="11906" w:h="16838"/>
      <w:pgMar w:top="578" w:right="851" w:bottom="578" w:left="1021" w:header="403" w:footer="50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DF9EC" w14:textId="77777777" w:rsidR="00900C5F" w:rsidRDefault="00900C5F">
      <w:r>
        <w:separator/>
      </w:r>
    </w:p>
  </w:endnote>
  <w:endnote w:type="continuationSeparator" w:id="0">
    <w:p w14:paraId="37E32C9D" w14:textId="77777777" w:rsidR="00900C5F" w:rsidRDefault="0090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C8AC" w14:textId="77777777" w:rsidR="00434683" w:rsidRDefault="00900C5F" w:rsidP="0034303B">
    <w:pPr>
      <w:ind w:firstLine="7513"/>
    </w:pPr>
    <w:r>
      <w:pict w14:anchorId="39951BAD">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15694230" w14:textId="6C658544" w:rsidR="00434683" w:rsidRDefault="0050369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FF627E">
                  <w:rPr>
                    <w:noProof/>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FF627E">
                  <w:rPr>
                    <w:noProof/>
                    <w:color w:val="0000FF"/>
                    <w:sz w:val="22"/>
                  </w:rPr>
                  <w:t>4</w:t>
                </w:r>
                <w:r>
                  <w:rPr>
                    <w:color w:val="0000FF"/>
                    <w:sz w:val="22"/>
                  </w:rPr>
                  <w:fldChar w:fldCharType="end"/>
                </w:r>
                <w:r>
                  <w:rPr>
                    <w:color w:val="0000FF"/>
                    <w:sz w:val="22"/>
                  </w:rPr>
                  <w:t xml:space="preserve"> - Mã đề 201</w:t>
                </w:r>
              </w:p>
            </w:txbxContent>
          </v:textbox>
        </v:round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26DF7" w14:textId="77777777" w:rsidR="00434683" w:rsidRDefault="00900C5F">
    <w:pPr>
      <w:jc w:val="right"/>
    </w:pPr>
    <w:r>
      <w:pict w14:anchorId="28A55DFE">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275317AF" w14:textId="16E9CD2F" w:rsidR="00434683" w:rsidRDefault="0050369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FF627E">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FF627E">
                  <w:rPr>
                    <w:noProof/>
                    <w:color w:val="0000FF"/>
                    <w:sz w:val="22"/>
                  </w:rPr>
                  <w:t>4</w:t>
                </w:r>
                <w:r>
                  <w:rPr>
                    <w:color w:val="0000FF"/>
                    <w:sz w:val="22"/>
                  </w:rPr>
                  <w:fldChar w:fldCharType="end"/>
                </w:r>
                <w:r>
                  <w:rPr>
                    <w:color w:val="0000FF"/>
                    <w:sz w:val="22"/>
                  </w:rPr>
                  <w:t xml:space="preserve"> - Mã đề 201</w:t>
                </w:r>
              </w:p>
            </w:txbxContent>
          </v:textbox>
        </v:round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176BB" w14:textId="77777777" w:rsidR="00434683" w:rsidRDefault="00900C5F">
    <w:pPr>
      <w:jc w:val="right"/>
    </w:pPr>
    <w:r>
      <w:pict w14:anchorId="6A951631">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232E25A8" w14:textId="19338A18" w:rsidR="00434683" w:rsidRDefault="0050369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FF627E">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FF627E">
                  <w:rPr>
                    <w:noProof/>
                    <w:color w:val="0000FF"/>
                    <w:sz w:val="22"/>
                  </w:rPr>
                  <w:t>4</w:t>
                </w:r>
                <w:r>
                  <w:rPr>
                    <w:color w:val="0000FF"/>
                    <w:sz w:val="22"/>
                  </w:rPr>
                  <w:fldChar w:fldCharType="end"/>
                </w:r>
                <w:r>
                  <w:rPr>
                    <w:color w:val="0000FF"/>
                    <w:sz w:val="22"/>
                  </w:rPr>
                  <w:t xml:space="preserve"> - Mã đề 201</w:t>
                </w:r>
              </w:p>
            </w:txbxContent>
          </v:textbox>
        </v:round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353E3" w14:textId="77777777" w:rsidR="00900C5F" w:rsidRDefault="00900C5F">
      <w:r>
        <w:separator/>
      </w:r>
    </w:p>
  </w:footnote>
  <w:footnote w:type="continuationSeparator" w:id="0">
    <w:p w14:paraId="1CB3AF34" w14:textId="77777777" w:rsidR="00900C5F" w:rsidRDefault="00900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2"/>
    <w:docVar w:name="&lt;tscau&gt;" w:val="26"/>
    <w:docVar w:name="MADE" w:val="201"/>
  </w:docVars>
  <w:rsids>
    <w:rsidRoot w:val="00A77B3E"/>
    <w:rsid w:val="00041816"/>
    <w:rsid w:val="0007611D"/>
    <w:rsid w:val="0011152B"/>
    <w:rsid w:val="001D63D2"/>
    <w:rsid w:val="001E16C8"/>
    <w:rsid w:val="002405C5"/>
    <w:rsid w:val="00242192"/>
    <w:rsid w:val="0034303B"/>
    <w:rsid w:val="003F4C3D"/>
    <w:rsid w:val="00434683"/>
    <w:rsid w:val="0050369A"/>
    <w:rsid w:val="00536776"/>
    <w:rsid w:val="005F20B9"/>
    <w:rsid w:val="006148DE"/>
    <w:rsid w:val="0071620F"/>
    <w:rsid w:val="00773A8D"/>
    <w:rsid w:val="00900C5F"/>
    <w:rsid w:val="00987427"/>
    <w:rsid w:val="009F4590"/>
    <w:rsid w:val="00A350C9"/>
    <w:rsid w:val="00A77B3E"/>
    <w:rsid w:val="00B07432"/>
    <w:rsid w:val="00B332AC"/>
    <w:rsid w:val="00C76C30"/>
    <w:rsid w:val="00CA2A55"/>
    <w:rsid w:val="00D16C2A"/>
    <w:rsid w:val="00D511FF"/>
    <w:rsid w:val="00D51273"/>
    <w:rsid w:val="00D57825"/>
    <w:rsid w:val="00E0413E"/>
    <w:rsid w:val="00EA08A9"/>
    <w:rsid w:val="00EC0B39"/>
    <w:rsid w:val="00F37B41"/>
    <w:rsid w:val="00FF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56"/>
      </o:rules>
    </o:shapelayout>
  </w:shapeDefaults>
  <w:decimalSymbol w:val="."/>
  <w:listSeparator w:val=","/>
  <w14:docId w14:val="4DE097CD"/>
  <w15:docId w15:val="{5B38E621-E368-46D2-8862-E1CEAE55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7197"/>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01543F"/>
    <w:rPr>
      <w:rFonts w:ascii="Calibri" w:eastAsia="Calibri" w:hAnsi="Calibri"/>
      <w:sz w:val="22"/>
      <w:szCs w:val="22"/>
      <w:lang w:val="en-US" w:eastAsia="en-US" w:bidi="ar-SA"/>
    </w:rPr>
  </w:style>
  <w:style w:type="paragraph" w:styleId="BalloonText">
    <w:name w:val="Balloon Text"/>
    <w:basedOn w:val="Normal"/>
    <w:link w:val="BalloonTextChar"/>
    <w:rsid w:val="001E16C8"/>
    <w:rPr>
      <w:rFonts w:ascii="Segoe UI" w:hAnsi="Segoe UI" w:cs="Segoe UI"/>
      <w:sz w:val="18"/>
      <w:szCs w:val="18"/>
    </w:rPr>
  </w:style>
  <w:style w:type="character" w:customStyle="1" w:styleId="BalloonTextChar">
    <w:name w:val="Balloon Text Char"/>
    <w:basedOn w:val="DefaultParagraphFont"/>
    <w:link w:val="BalloonText"/>
    <w:rsid w:val="001E16C8"/>
    <w:rPr>
      <w:rFonts w:ascii="Segoe UI" w:hAnsi="Segoe UI" w:cs="Segoe UI"/>
      <w:sz w:val="18"/>
      <w:szCs w:val="18"/>
    </w:rPr>
  </w:style>
  <w:style w:type="paragraph" w:styleId="Header">
    <w:name w:val="header"/>
    <w:basedOn w:val="Normal"/>
    <w:link w:val="HeaderChar"/>
    <w:rsid w:val="0034303B"/>
    <w:pPr>
      <w:tabs>
        <w:tab w:val="center" w:pos="4680"/>
        <w:tab w:val="right" w:pos="9360"/>
      </w:tabs>
    </w:pPr>
  </w:style>
  <w:style w:type="character" w:customStyle="1" w:styleId="HeaderChar">
    <w:name w:val="Header Char"/>
    <w:basedOn w:val="DefaultParagraphFont"/>
    <w:link w:val="Header"/>
    <w:rsid w:val="003430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675">
      <w:bodyDiv w:val="1"/>
      <w:marLeft w:val="0"/>
      <w:marRight w:val="0"/>
      <w:marTop w:val="0"/>
      <w:marBottom w:val="0"/>
      <w:divBdr>
        <w:top w:val="none" w:sz="0" w:space="0" w:color="auto"/>
        <w:left w:val="none" w:sz="0" w:space="0" w:color="auto"/>
        <w:bottom w:val="none" w:sz="0" w:space="0" w:color="auto"/>
        <w:right w:val="none" w:sz="0" w:space="0" w:color="auto"/>
      </w:divBdr>
    </w:div>
    <w:div w:id="12007968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805153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footer" Target="footer2.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oleObject" Target="embeddings/oleObject23.bin"/><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footer" Target="footer3.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1339</Words>
  <Characters>7638</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2024-09-25T11:58:00Z</cp:lastPrinted>
  <dcterms:created xsi:type="dcterms:W3CDTF">2024-09-25T16:33:00Z</dcterms:created>
  <dcterms:modified xsi:type="dcterms:W3CDTF">2024-09-27T15:29:00Z</dcterms:modified>
</cp:coreProperties>
</file>